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BB" w:rsidRDefault="009A4960" w:rsidP="00805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850C6" w:rsidRPr="00CB3DA7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8057BB" w:rsidRDefault="001850C6" w:rsidP="00805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0C6">
        <w:rPr>
          <w:rFonts w:ascii="Times New Roman" w:hAnsi="Times New Roman"/>
          <w:sz w:val="28"/>
          <w:szCs w:val="28"/>
        </w:rPr>
        <w:t xml:space="preserve">города Ростова-на-Дону </w:t>
      </w:r>
      <w:r w:rsidR="009A4960">
        <w:rPr>
          <w:rFonts w:ascii="Times New Roman" w:hAnsi="Times New Roman"/>
          <w:sz w:val="28"/>
          <w:szCs w:val="28"/>
        </w:rPr>
        <w:t>«</w:t>
      </w:r>
      <w:r w:rsidRPr="001850C6">
        <w:rPr>
          <w:rFonts w:ascii="Times New Roman" w:hAnsi="Times New Roman"/>
          <w:sz w:val="28"/>
          <w:szCs w:val="28"/>
        </w:rPr>
        <w:t>Школа № 6</w:t>
      </w:r>
    </w:p>
    <w:p w:rsidR="001850C6" w:rsidRDefault="001850C6" w:rsidP="008057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0C6">
        <w:rPr>
          <w:rFonts w:ascii="Times New Roman" w:hAnsi="Times New Roman"/>
          <w:sz w:val="28"/>
          <w:szCs w:val="28"/>
        </w:rPr>
        <w:t>имени Героя Советского Союза Самохина Н.Е.</w:t>
      </w:r>
      <w:r w:rsidR="009A4960">
        <w:rPr>
          <w:rFonts w:ascii="Times New Roman" w:hAnsi="Times New Roman"/>
          <w:sz w:val="28"/>
          <w:szCs w:val="28"/>
        </w:rPr>
        <w:t>»</w:t>
      </w: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C2579">
        <w:rPr>
          <w:rFonts w:ascii="Times New Roman" w:hAnsi="Times New Roman"/>
          <w:b/>
          <w:sz w:val="32"/>
          <w:szCs w:val="32"/>
        </w:rPr>
        <w:t>ИНДИВИДУАЛЬНЫЙ ПРОЕКТ</w:t>
      </w:r>
    </w:p>
    <w:p w:rsidR="004D218A" w:rsidRDefault="004D218A" w:rsidP="00236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827F9">
        <w:rPr>
          <w:rFonts w:ascii="Times New Roman" w:hAnsi="Times New Roman"/>
          <w:sz w:val="28"/>
          <w:szCs w:val="28"/>
        </w:rPr>
        <w:t>на тему:</w:t>
      </w:r>
    </w:p>
    <w:p w:rsidR="001850C6" w:rsidRDefault="004D218A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518C1">
        <w:rPr>
          <w:rFonts w:ascii="Times New Roman" w:hAnsi="Times New Roman"/>
          <w:sz w:val="28"/>
          <w:szCs w:val="28"/>
        </w:rPr>
        <w:t>Пушка Гаусса и её применение</w:t>
      </w:r>
      <w:r>
        <w:rPr>
          <w:rFonts w:ascii="Times New Roman" w:hAnsi="Times New Roman"/>
          <w:sz w:val="28"/>
          <w:szCs w:val="28"/>
        </w:rPr>
        <w:t>»</w:t>
      </w: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0C6" w:rsidRDefault="001850C6" w:rsidP="00051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518C1" w:rsidRDefault="000518C1" w:rsidP="008F491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D218A" w:rsidRDefault="004D218A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выполнил учащийся 10 «А» класса</w:t>
      </w:r>
    </w:p>
    <w:p w:rsidR="004D218A" w:rsidRDefault="004D218A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Алексуткин Дмитрий Станиславович</w:t>
      </w:r>
    </w:p>
    <w:p w:rsidR="004D218A" w:rsidRDefault="004D218A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4D218A" w:rsidRDefault="004D218A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Казарова Лаура Варужановна</w:t>
      </w:r>
    </w:p>
    <w:p w:rsidR="008F4913" w:rsidRDefault="008F4913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F4913" w:rsidRDefault="00A15A8C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к защите</w:t>
      </w:r>
      <w:r w:rsidR="008F49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F4913">
        <w:rPr>
          <w:rFonts w:ascii="Times New Roman" w:hAnsi="Times New Roman"/>
          <w:sz w:val="28"/>
          <w:szCs w:val="28"/>
        </w:rPr>
        <w:t>_____________</w:t>
      </w:r>
    </w:p>
    <w:p w:rsidR="004D218A" w:rsidRDefault="004D218A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18A" w:rsidRDefault="004D218A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218A" w:rsidRDefault="004D218A" w:rsidP="004D218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D218A" w:rsidRDefault="004D218A" w:rsidP="004D218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18C1" w:rsidRDefault="000518C1" w:rsidP="00D305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960" w:rsidRDefault="009A4960" w:rsidP="00D3053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4960" w:rsidRDefault="009A4960" w:rsidP="000518C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57D" w:rsidRDefault="0023657D" w:rsidP="00051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0C6" w:rsidRPr="0046695B" w:rsidRDefault="000518C1" w:rsidP="00051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5B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722A19" w:rsidRPr="0046695B"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1850C6" w:rsidRDefault="001850C6" w:rsidP="00051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5B" w:rsidRDefault="0046695B" w:rsidP="00051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Вступление………………………………………………………………</w:t>
      </w:r>
      <w:r w:rsidR="002D0C04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………3</w:t>
      </w:r>
    </w:p>
    <w:p w:rsidR="008F4913" w:rsidRDefault="0046695B" w:rsidP="00682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  <w:r w:rsidR="006827F9">
        <w:rPr>
          <w:rFonts w:ascii="Times New Roman" w:hAnsi="Times New Roman" w:cs="Times New Roman"/>
          <w:sz w:val="28"/>
          <w:szCs w:val="28"/>
        </w:rPr>
        <w:t xml:space="preserve"> «Биография Иоганна Карла </w:t>
      </w:r>
      <w:r w:rsidR="008F4913">
        <w:rPr>
          <w:rFonts w:ascii="Times New Roman" w:hAnsi="Times New Roman" w:cs="Times New Roman"/>
          <w:sz w:val="28"/>
          <w:szCs w:val="28"/>
        </w:rPr>
        <w:t>Гаусса»</w:t>
      </w:r>
      <w:r w:rsidR="006827F9">
        <w:rPr>
          <w:rFonts w:ascii="Times New Roman" w:hAnsi="Times New Roman" w:cs="Times New Roman"/>
          <w:sz w:val="28"/>
          <w:szCs w:val="28"/>
        </w:rPr>
        <w:t>………...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………………………….4</w:t>
      </w:r>
    </w:p>
    <w:p w:rsidR="0046695B" w:rsidRDefault="008F4913" w:rsidP="00051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Детство, семья и учёба</w:t>
      </w:r>
      <w:r w:rsidR="0046695B">
        <w:rPr>
          <w:rFonts w:ascii="Times New Roman" w:hAnsi="Times New Roman" w:cs="Times New Roman"/>
          <w:sz w:val="28"/>
          <w:szCs w:val="28"/>
        </w:rPr>
        <w:t>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2D0C04">
        <w:rPr>
          <w:rFonts w:ascii="Times New Roman" w:hAnsi="Times New Roman" w:cs="Times New Roman"/>
          <w:sz w:val="28"/>
          <w:szCs w:val="28"/>
        </w:rPr>
        <w:t>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C04">
        <w:rPr>
          <w:rFonts w:ascii="Times New Roman" w:hAnsi="Times New Roman" w:cs="Times New Roman"/>
          <w:sz w:val="28"/>
          <w:szCs w:val="28"/>
        </w:rPr>
        <w:t>4-5</w:t>
      </w:r>
    </w:p>
    <w:p w:rsidR="008F4913" w:rsidRDefault="008F4913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Научная деятельность……………………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…………………………………5-6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Старость и смерть……………………………………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C04">
        <w:rPr>
          <w:rFonts w:ascii="Times New Roman" w:hAnsi="Times New Roman" w:cs="Times New Roman"/>
          <w:sz w:val="28"/>
          <w:szCs w:val="28"/>
        </w:rPr>
        <w:t>6-7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Память……………………………………………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………………………….7-8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 «Гаусс пушка»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…………………………………………………………....8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Принцип работы………………………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………………………………...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2D0C04">
        <w:rPr>
          <w:rFonts w:ascii="Times New Roman" w:hAnsi="Times New Roman" w:cs="Times New Roman"/>
          <w:sz w:val="28"/>
          <w:szCs w:val="28"/>
        </w:rPr>
        <w:t>8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Плюсы и минусы………………………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2D0C04">
        <w:rPr>
          <w:rFonts w:ascii="Times New Roman" w:hAnsi="Times New Roman" w:cs="Times New Roman"/>
          <w:sz w:val="28"/>
          <w:szCs w:val="28"/>
        </w:rPr>
        <w:t>8-9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47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Примеры использования…………</w:t>
      </w:r>
      <w:r w:rsidR="002D0C04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0C04">
        <w:rPr>
          <w:rFonts w:ascii="Times New Roman" w:hAnsi="Times New Roman" w:cs="Times New Roman"/>
          <w:sz w:val="28"/>
          <w:szCs w:val="28"/>
        </w:rPr>
        <w:t>9-11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</w:t>
      </w:r>
      <w:r w:rsidR="004604E0">
        <w:rPr>
          <w:rFonts w:ascii="Times New Roman" w:hAnsi="Times New Roman" w:cs="Times New Roman"/>
          <w:sz w:val="28"/>
          <w:szCs w:val="28"/>
        </w:rPr>
        <w:t>……………………………………….…12</w:t>
      </w:r>
    </w:p>
    <w:p w:rsidR="00A15A8C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</w:t>
      </w:r>
      <w:r w:rsidR="004604E0">
        <w:rPr>
          <w:rFonts w:ascii="Times New Roman" w:hAnsi="Times New Roman" w:cs="Times New Roman"/>
          <w:sz w:val="28"/>
          <w:szCs w:val="28"/>
        </w:rPr>
        <w:t>……………………………………....13</w:t>
      </w:r>
    </w:p>
    <w:p w:rsidR="00A15A8C" w:rsidRPr="0046695B" w:rsidRDefault="00A15A8C" w:rsidP="008F49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1850C6" w:rsidRDefault="001850C6" w:rsidP="000518C1">
      <w:pPr>
        <w:spacing w:line="240" w:lineRule="auto"/>
        <w:jc w:val="both"/>
        <w:rPr>
          <w:b/>
          <w:sz w:val="40"/>
          <w:szCs w:val="40"/>
        </w:rPr>
      </w:pPr>
    </w:p>
    <w:p w:rsidR="0046695B" w:rsidRDefault="0046695B" w:rsidP="00A15A8C">
      <w:pPr>
        <w:spacing w:line="240" w:lineRule="auto"/>
        <w:rPr>
          <w:b/>
          <w:sz w:val="40"/>
          <w:szCs w:val="40"/>
        </w:rPr>
      </w:pPr>
    </w:p>
    <w:p w:rsidR="004604E0" w:rsidRDefault="004604E0" w:rsidP="007649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7F9" w:rsidRDefault="006827F9" w:rsidP="005F7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3810" w:rsidRDefault="00021659" w:rsidP="000E3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8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BC7811" w:rsidRPr="00A15A8C">
        <w:rPr>
          <w:rFonts w:ascii="Times New Roman" w:hAnsi="Times New Roman" w:cs="Times New Roman"/>
          <w:b/>
          <w:sz w:val="28"/>
          <w:szCs w:val="28"/>
        </w:rPr>
        <w:t>СТУПЛЕНИЕ</w:t>
      </w:r>
    </w:p>
    <w:p w:rsidR="0076499D" w:rsidRDefault="0076499D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5B" w:rsidRPr="00A15A8C" w:rsidRDefault="0076499D" w:rsidP="000E38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Электромагнитная пушка Гаусса известна всем любителям компьютерных игр и фантастики. Назвали ее в честь немецкого физика Карла Гаусса, исследовавшего принципы электромагнетизма. Но так ли уж далеко фантастическое оружие от реальности?</w:t>
      </w:r>
      <w:r w:rsidR="005C4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будущем </w:t>
      </w:r>
      <w:r w:rsidR="005C4FD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</w:t>
      </w:r>
      <w:r w:rsidR="005C4FD7" w:rsidRP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редполагается его использование в </w:t>
      </w:r>
      <w:r w:rsidR="005C4FD7" w:rsidRPr="006827F9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космонавтике</w:t>
      </w:r>
      <w:r w:rsidR="005C4F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6695B" w:rsidRPr="00A15A8C" w:rsidRDefault="0046695B" w:rsidP="000E38C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5A8C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="00BC7811" w:rsidRPr="00A15A8C">
        <w:rPr>
          <w:rFonts w:ascii="Times New Roman" w:hAnsi="Times New Roman" w:cs="Times New Roman"/>
          <w:sz w:val="28"/>
          <w:szCs w:val="28"/>
        </w:rPr>
        <w:t xml:space="preserve"> Значение электроэнергии в современных технологиях всё больше возрастает. Как например в наше время становятся всё популярнее электромобили.</w:t>
      </w:r>
    </w:p>
    <w:p w:rsidR="00954F62" w:rsidRDefault="00B53EAA" w:rsidP="000E38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EAA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F62" w:rsidRPr="0095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устройство электромагнитного ускорителя масс (пушки Гаусса), а также принципы его действия и применение. </w:t>
      </w:r>
    </w:p>
    <w:p w:rsidR="00007706" w:rsidRDefault="00007706" w:rsidP="000E38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0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07706" w:rsidRPr="00007706" w:rsidRDefault="00007706" w:rsidP="000E38C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о электромагнитном </w:t>
      </w:r>
      <w:r w:rsidRPr="00AE210C">
        <w:rPr>
          <w:rFonts w:ascii="Times New Roman" w:hAnsi="Times New Roman" w:cs="Times New Roman"/>
          <w:sz w:val="28"/>
          <w:szCs w:val="28"/>
        </w:rPr>
        <w:t>движителе</w:t>
      </w:r>
    </w:p>
    <w:p w:rsidR="00007706" w:rsidRPr="00007706" w:rsidRDefault="00007706" w:rsidP="000E38C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перспективность использования этой технологии</w:t>
      </w:r>
    </w:p>
    <w:p w:rsidR="00954F62" w:rsidRDefault="00954F62" w:rsidP="000E38C4">
      <w:pPr>
        <w:pStyle w:val="a5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устройство и принцип действия электромагнитного ускорителя масс.</w:t>
      </w:r>
      <w:r w:rsidRPr="00954F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7706" w:rsidRPr="00007706" w:rsidRDefault="00007706" w:rsidP="000E38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0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954F62">
        <w:rPr>
          <w:rFonts w:ascii="Times New Roman" w:hAnsi="Times New Roman" w:cs="Times New Roman"/>
          <w:sz w:val="28"/>
          <w:szCs w:val="28"/>
        </w:rPr>
        <w:t xml:space="preserve"> Гаусс-пушка</w:t>
      </w:r>
    </w:p>
    <w:p w:rsidR="00007706" w:rsidRPr="00007706" w:rsidRDefault="00007706" w:rsidP="000E38C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06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="00954F62" w:rsidRPr="00954F62">
        <w:rPr>
          <w:rFonts w:ascii="Times New Roman" w:hAnsi="Times New Roman" w:cs="Times New Roman"/>
          <w:sz w:val="28"/>
          <w:szCs w:val="28"/>
        </w:rPr>
        <w:t xml:space="preserve"> </w:t>
      </w:r>
      <w:r w:rsidR="00954F62">
        <w:rPr>
          <w:rFonts w:ascii="Times New Roman" w:hAnsi="Times New Roman" w:cs="Times New Roman"/>
          <w:sz w:val="28"/>
          <w:szCs w:val="28"/>
        </w:rPr>
        <w:t>Электромагнитный движитель (Пушка Гаусса)</w:t>
      </w:r>
    </w:p>
    <w:p w:rsidR="00626067" w:rsidRPr="00626067" w:rsidRDefault="00007706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706">
        <w:rPr>
          <w:rFonts w:ascii="Times New Roman" w:hAnsi="Times New Roman" w:cs="Times New Roman"/>
          <w:b/>
          <w:sz w:val="28"/>
          <w:szCs w:val="28"/>
        </w:rPr>
        <w:t>Гипотеза:</w:t>
      </w:r>
      <w:r w:rsidR="00954F62" w:rsidRPr="00954F62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954F62" w:rsidRPr="0095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 ли </w:t>
      </w:r>
      <w:r w:rsidR="00682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гаусс пушки </w:t>
      </w:r>
      <w:r w:rsidR="00551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ближайшее время?</w:t>
      </w:r>
    </w:p>
    <w:p w:rsidR="00007706" w:rsidRPr="00B53EAA" w:rsidRDefault="00007706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95B" w:rsidRPr="00A15A8C" w:rsidRDefault="0046695B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95B" w:rsidRDefault="0046695B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EAA" w:rsidRDefault="00B53EAA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15F" w:rsidRDefault="0057515F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097C33" w:rsidRDefault="00097C33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097C33" w:rsidRDefault="00097C33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097C33" w:rsidRDefault="00097C33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097C33" w:rsidRDefault="00097C33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5F721D" w:rsidRDefault="005F721D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5F721D" w:rsidRDefault="005F721D" w:rsidP="000E38C4">
      <w:pPr>
        <w:spacing w:line="240" w:lineRule="auto"/>
        <w:ind w:firstLine="567"/>
        <w:jc w:val="both"/>
        <w:rPr>
          <w:sz w:val="28"/>
          <w:szCs w:val="28"/>
        </w:rPr>
      </w:pPr>
    </w:p>
    <w:p w:rsidR="006827F9" w:rsidRDefault="006827F9" w:rsidP="000E38C4">
      <w:pPr>
        <w:spacing w:line="240" w:lineRule="auto"/>
        <w:ind w:firstLine="567"/>
        <w:rPr>
          <w:sz w:val="28"/>
          <w:szCs w:val="28"/>
        </w:rPr>
      </w:pPr>
    </w:p>
    <w:p w:rsidR="00922F2B" w:rsidRDefault="00922F2B" w:rsidP="000E38C4">
      <w:pPr>
        <w:spacing w:line="240" w:lineRule="auto"/>
        <w:ind w:firstLine="567"/>
        <w:rPr>
          <w:sz w:val="28"/>
          <w:szCs w:val="28"/>
        </w:rPr>
      </w:pPr>
    </w:p>
    <w:p w:rsidR="00097C33" w:rsidRPr="0076499D" w:rsidRDefault="00097C33" w:rsidP="000E38C4">
      <w:pPr>
        <w:spacing w:line="240" w:lineRule="auto"/>
        <w:ind w:hanging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33">
        <w:rPr>
          <w:rFonts w:ascii="Times New Roman" w:hAnsi="Times New Roman" w:cs="Times New Roman"/>
          <w:b/>
          <w:sz w:val="28"/>
          <w:szCs w:val="28"/>
        </w:rPr>
        <w:t>Глава 1. «Биография Иоганна Карла Гаусса»</w:t>
      </w:r>
    </w:p>
    <w:p w:rsidR="00114618" w:rsidRDefault="00114618" w:rsidP="000E38C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Иоганн Карл Фридрих Гаусс(30 апреля 1777,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Брауншвейг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23 февраля 1855, Гёттинген) немецкий математик, механик, физик, астроном и геодезист. Считается одним из величайших математиков всех времён, «королём математиков».  Лауреат медали Копли(1838), член Лондонского королевского общества(1804), иностранный член Парижской(1820) и Шведской(1821) академий наук, иностранный член-корреспондент(1802) и иностранный почётный член(1824) Петербургской академии наук.</w:t>
      </w:r>
    </w:p>
    <w:p w:rsidR="0076499D" w:rsidRDefault="0076499D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C33" w:rsidRDefault="0076499D" w:rsidP="000E3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C33">
        <w:rPr>
          <w:rFonts w:ascii="Times New Roman" w:hAnsi="Times New Roman" w:cs="Times New Roman"/>
          <w:b/>
          <w:sz w:val="28"/>
          <w:szCs w:val="28"/>
        </w:rPr>
        <w:t>Детство, семья и учёба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499D" w:rsidRPr="0076499D" w:rsidRDefault="0076499D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>Родился в немецком герцогстве Брауншвейг. Дед Гаусса был бедным крестьянином; отец, Гебхард Дитрих Гаусс, — садовником, каменщиком, смотрителем каналов; мать, Доротея Бенц, — дочерью каменщика. Будучи неграмотной, мать не записала дату рождения сына, запомнив только, что он родился в среду, за восемь дней до праздника Вознесения, который отмечается спустя 40 дней после Пасхи. В 1799 г. Гаусс вычислил точную дату своего рождения, разработав метод определения даты Пасхи на любой год.</w:t>
      </w:r>
    </w:p>
    <w:p w:rsidR="0076499D" w:rsidRPr="0076499D" w:rsidRDefault="0076499D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>Уже в двухлетнем возрасте мальчик показал себя вундеркиндом. В три года он умел читать и писать, даже исправлял арифметические ошибки отца. Известна история, в которой юный Гаусс выполнил некое арифметическое вычисление гораздо быстрее всех одноклассников; обычно при изложении этого эпизода упоминается вычисление суммы чисел от 1 до 100, но первоисточник этого неизвестен. До самой старости он привык большую часть вычислений производить в уме.</w:t>
      </w:r>
    </w:p>
    <w:p w:rsidR="0076499D" w:rsidRDefault="0076499D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99D">
        <w:rPr>
          <w:rFonts w:ascii="Times New Roman" w:hAnsi="Times New Roman" w:cs="Times New Roman"/>
          <w:sz w:val="28"/>
          <w:szCs w:val="28"/>
        </w:rPr>
        <w:t>С учителем ему повезло: М. Бартельс (впоследствии учитель Лобачевского) оценил исключительный талант юного Гаусса и сумел выхлопотать ему стипендию от герцога Брауншвейгского. Это помогло Гауссу окончить колледж Collegium Carolinum в Брауншвейге (1792—1795).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Гаусс некоторое время колебался в выборе между филологией и математикой, но предпочёл последнюю. Он очень любил латинский язык и значительную часть своих трудов написал на латыни; любил английскую и французскую литературу, которые читал в подлиннике. В возрасте 62 лет Гаусс начал изучать русский язык, чтобы ознакомиться с трудами Лобачевского, и вполне преуспел в этом деле.</w:t>
      </w:r>
    </w:p>
    <w:p w:rsidR="002D0C04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 xml:space="preserve">В колледже Гаусс изучил труды Ньютона, Эйлера, Лагранжа. Уже там он сделал несколько открытий в теории чисел, в том числе доказал закон взаимности квадратичных вычетов. Лежандр, правда, открыл этот </w:t>
      </w:r>
      <w:r w:rsidRPr="0076499D">
        <w:rPr>
          <w:color w:val="202122"/>
          <w:sz w:val="28"/>
          <w:szCs w:val="28"/>
        </w:rPr>
        <w:lastRenderedPageBreak/>
        <w:t xml:space="preserve">важнейший закон раньше, но строго доказать не сумел; Эйлеру это также не удалось. 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Кроме этого, Гаусс создал «метод наименьших квадратов» (тоже независимо открытый Лежандром) и начал исследования в области «нормального распределения ошибок».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С 1795 по 1798 год Гаусс учился в Гёттингенском университете, где его учителем был А. Г. Кестнер. Это — наиболее плодотворный период в жизни Гаусса.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76499D">
        <w:rPr>
          <w:b/>
          <w:sz w:val="28"/>
          <w:szCs w:val="28"/>
        </w:rPr>
        <w:t>Научная деятельность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</w:p>
    <w:p w:rsidR="0076499D" w:rsidRPr="0076499D" w:rsidRDefault="0076499D" w:rsidP="000E38C4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76499D">
        <w:rPr>
          <w:rStyle w:val="mw-headline"/>
          <w:color w:val="000000"/>
          <w:sz w:val="28"/>
          <w:szCs w:val="28"/>
        </w:rPr>
        <w:t>Алгебра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Гаусс дал первые строгие, даже по современным критериям, доказательства основной теоремы алгебры.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Он открыл кольцо целых комплексных гауссовых чисел, создал для них теорию делимости и с их помощью решил немало алгебраических проблем. Указал знакомую теперь всем геометрическую модель комплексных чисел и действий с ними.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Гаусс дал классическую теорию сравнений, открыл конечное поле вычетов по простому модулю, глубоко проник в свойства вычетов.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76499D" w:rsidRPr="0076499D" w:rsidRDefault="0076499D" w:rsidP="000E38C4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76499D">
        <w:rPr>
          <w:rStyle w:val="mw-headline"/>
          <w:color w:val="000000"/>
          <w:sz w:val="28"/>
          <w:szCs w:val="28"/>
        </w:rPr>
        <w:t>Геометрия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Гаусс впервые начал изучать </w:t>
      </w:r>
      <w:r w:rsidRPr="0076499D">
        <w:rPr>
          <w:iCs/>
          <w:color w:val="202122"/>
          <w:sz w:val="28"/>
          <w:szCs w:val="28"/>
        </w:rPr>
        <w:t>внутреннюю геометрию</w:t>
      </w:r>
      <w:r w:rsidRPr="0076499D">
        <w:rPr>
          <w:color w:val="202122"/>
          <w:sz w:val="28"/>
          <w:szCs w:val="28"/>
        </w:rPr>
        <w:t> поверхностей. Он открыл характеристику поверхности (гауссову кривизну), которая не изменяется при изгибаниях, тем самым заложив основы римановой геометрии. В 1827 году опубликовал полную теорию поверхностей. Доказал Theorema Egregium — основную теорему теории поверхностей. Труды Гаусса по дифференциальной геометрии дали мощный толчок развитию этой науки на весь XIX век. Попутно он создал новую науку — высшую геодезию.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 xml:space="preserve">Гаусс первым (по некоторым данным, примерно в 1818 году) построил основы неевклидовой геометрии и поверил в её возможную реальность. Однако за всю свою жизнь он ничего не опубликовал на эту тему, вероятно, опасаясь быть непонятым из-за того, что развиваемые им идеи шли вразрез с догматом евклидовости пространства в доминирующей в то время кантовской философией). Тем не менее, сохранилось письмо Гаусса к Лобачевскому, в котором ясно выражено его чувство солидарности, а в </w:t>
      </w:r>
      <w:r w:rsidRPr="0076499D">
        <w:rPr>
          <w:color w:val="202122"/>
          <w:sz w:val="28"/>
          <w:szCs w:val="28"/>
        </w:rPr>
        <w:lastRenderedPageBreak/>
        <w:t xml:space="preserve">личных письмах, опубликованных после его смерти, Гаусс восхищается работами Лобачевского. 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В его бумагах обнаружены содержательные заметки по тому предмету, что позже назвали топологией. Причём он предсказал фундаментальное значение этого предмета.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Древняя проблема построения правильных многоугольников с помощью циркуля и линейки б</w:t>
      </w:r>
      <w:r>
        <w:rPr>
          <w:color w:val="202122"/>
          <w:sz w:val="28"/>
          <w:szCs w:val="28"/>
        </w:rPr>
        <w:t>ыла решена Гауссом окончательно.</w:t>
      </w:r>
    </w:p>
    <w:p w:rsidR="0076499D" w:rsidRPr="0076499D" w:rsidRDefault="0076499D" w:rsidP="000E38C4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76499D">
        <w:rPr>
          <w:rStyle w:val="mw-headline"/>
          <w:color w:val="000000"/>
          <w:sz w:val="28"/>
          <w:szCs w:val="28"/>
        </w:rPr>
        <w:t>Математический анализ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Гаусс продвинул теорию специальных функций, рядов, численные методы, решение задач математической физики. Создал математическую теорию потенциала.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Много и успешно занимался эллиптическими функциями, хотя почему-то ничего не публиковал на эту тему.</w:t>
      </w:r>
    </w:p>
    <w:p w:rsidR="0076499D" w:rsidRPr="0076499D" w:rsidRDefault="0076499D" w:rsidP="000E38C4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76499D">
        <w:rPr>
          <w:rStyle w:val="mw-headline"/>
          <w:color w:val="000000"/>
          <w:sz w:val="28"/>
          <w:szCs w:val="28"/>
        </w:rPr>
        <w:t>Астрономия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В астрономии Гаусс, в первую очередь, интересовался небесной механикой, изучал орбиты малых планет и их возмущения. Он предложил теорию учёта возмущений и неоднократно доказывал на практике её эффективность.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В 1809 году Гаусс нашёл способ определения элементов орбиты по трём полным наблюдениям (если для трёх измерений известны время, прямое восхождение и склонение).</w:t>
      </w:r>
    </w:p>
    <w:p w:rsidR="0076499D" w:rsidRPr="0076499D" w:rsidRDefault="0076499D" w:rsidP="000E38C4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76499D">
        <w:rPr>
          <w:rStyle w:val="mw-headline"/>
          <w:color w:val="000000"/>
          <w:sz w:val="28"/>
          <w:szCs w:val="28"/>
        </w:rPr>
        <w:t>Другие достижения</w:t>
      </w:r>
    </w:p>
    <w:p w:rsidR="0076499D" w:rsidRP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Для минимизации влияния ошибок измерения Гаусс использовал свой метод наименьших квадратов, который сейчас повсеместно применяется в статистике. Хотя Гаусс не первый открыл распространённый в природе нормальный закон распределения, но он настолько тщательно его исследовал, что график распределения с тех пор часто называют </w:t>
      </w:r>
      <w:r w:rsidRPr="0076499D">
        <w:rPr>
          <w:i/>
          <w:iCs/>
          <w:color w:val="202122"/>
          <w:sz w:val="28"/>
          <w:szCs w:val="28"/>
        </w:rPr>
        <w:t>гауссианой</w:t>
      </w:r>
      <w:r w:rsidRPr="0076499D">
        <w:rPr>
          <w:color w:val="202122"/>
          <w:sz w:val="28"/>
          <w:szCs w:val="28"/>
        </w:rPr>
        <w:t>.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76499D">
        <w:rPr>
          <w:color w:val="202122"/>
          <w:sz w:val="28"/>
          <w:szCs w:val="28"/>
        </w:rPr>
        <w:t>В физике Гаусс развил теорию капиллярности, теорию системы линз. Заложил основы математической теории электромагнетизма и при этом первым ввёл понятие потенциала электрического поля, а в 1845 г. пришёл к мысли о конечной скорости распространения электромагнитных взаимодействий. В 1832 г. создал абсолютную систему мер, введя три основные единицы: единицу длины — 1 мм, единицу времени — 1 с, единицу массы — 1 мг; эта система послужила прообразом системы единиц СГС. Совместно с Вебером Гаусс построил первый в Германии электромагнитный телеграф. Изучая земной магнетизм, Гаусс изобрёл в 1837 г. униполярный магнитометр, в 1838 г. — бифилярный.</w:t>
      </w:r>
    </w:p>
    <w:p w:rsidR="008F13F0" w:rsidRDefault="008F13F0" w:rsidP="000E38C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0E38C4" w:rsidRDefault="000E38C4" w:rsidP="000E38C4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</w:p>
    <w:p w:rsidR="000E38C4" w:rsidRDefault="000E38C4" w:rsidP="000E38C4">
      <w:pPr>
        <w:pStyle w:val="a3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76499D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02122"/>
          <w:sz w:val="28"/>
          <w:szCs w:val="28"/>
        </w:rPr>
      </w:pPr>
      <w:r w:rsidRPr="00954F62">
        <w:rPr>
          <w:b/>
          <w:sz w:val="28"/>
          <w:szCs w:val="28"/>
        </w:rPr>
        <w:t>Старость и смерть</w:t>
      </w:r>
    </w:p>
    <w:p w:rsidR="0076499D" w:rsidRDefault="0076499D" w:rsidP="000E38C4">
      <w:pPr>
        <w:pStyle w:val="a3"/>
        <w:shd w:val="clear" w:color="auto" w:fill="FFFFFF"/>
        <w:spacing w:before="120" w:beforeAutospacing="0" w:after="120" w:afterAutospacing="0"/>
        <w:ind w:firstLine="567"/>
        <w:rPr>
          <w:sz w:val="28"/>
          <w:szCs w:val="28"/>
        </w:rPr>
      </w:pPr>
    </w:p>
    <w:p w:rsid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1831 год: умерла вторая жена, у Гаусса началась тяжелейшая бессонница. В Гёттинген приехал приглашённый по инициативе Гаусса 27-летний талантливый физик Вильгельм Вебер, с которым Гаусс познакомился в 1828 году в гостях у Гумбольдта. Оба энтузиаста науки сдружились, несмотря на разницу в возрасте, и начинают цикл исследований электромагнетизма.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1832 год: </w:t>
      </w:r>
      <w:r w:rsidRPr="00954F62">
        <w:rPr>
          <w:bCs/>
          <w:color w:val="202122"/>
          <w:sz w:val="28"/>
          <w:szCs w:val="28"/>
        </w:rPr>
        <w:t>«Теория биквадратичных вычетов»</w:t>
      </w:r>
      <w:r w:rsidRPr="00954F62">
        <w:rPr>
          <w:color w:val="202122"/>
          <w:sz w:val="28"/>
          <w:szCs w:val="28"/>
        </w:rPr>
        <w:t>. С помощью тех же целых комплексных гауссовых чисел доказываются важные арифметические теоремы не только для комплексных, но и для вещественных чисел. Здесь же Гаусс приводит геометрическую интерпретацию комплексных чисел, которая с этого момента становится общепринятой.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1833 год: Гаусс изобретает электрический телеграф и (вместе с Вебером) строит его действующую модель.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1837 год: Вебера увольняют за отказ принести присягу новому королю Ганновера. Гаусс вновь остаётся в одиночестве.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1839 год: 62-летний Гаусс овладевает русским языком и в письмах в Петербургскую Академию просит прислать ему русские журналы и книги, в частности «Капитанскую дочку» Пушкина. Предполагают, что это связано с интересом Гаусса к работам Лобачевского, который в 1842 году по рекомендации Гаусса был избран иностранным членом-корреспондентом Гёттингенского королевского общества.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В том же 1839 году Гаусс в сочинении </w:t>
      </w:r>
      <w:r w:rsidRPr="00954F62">
        <w:rPr>
          <w:bCs/>
          <w:color w:val="202122"/>
          <w:sz w:val="28"/>
          <w:szCs w:val="28"/>
        </w:rPr>
        <w:t>«Общая теория сил притяжения и отталкивания, действующих обратно пропорционально квадрату расстояния»</w:t>
      </w:r>
      <w:r w:rsidRPr="00954F62">
        <w:rPr>
          <w:color w:val="202122"/>
          <w:sz w:val="28"/>
          <w:szCs w:val="28"/>
        </w:rPr>
        <w:t> изложил основы теории потенциала, включая ряд основополагающих положений и теорем — например, основную теорему электростатики (теорема Гаусса).</w:t>
      </w:r>
    </w:p>
    <w:p w:rsidR="00954F62" w:rsidRP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1840 год: в работе </w:t>
      </w:r>
      <w:r w:rsidRPr="00954F62">
        <w:rPr>
          <w:bCs/>
          <w:color w:val="202122"/>
          <w:sz w:val="28"/>
          <w:szCs w:val="28"/>
        </w:rPr>
        <w:t>«Диоптрические исследования»</w:t>
      </w:r>
      <w:r w:rsidRPr="00954F62">
        <w:rPr>
          <w:color w:val="202122"/>
          <w:sz w:val="28"/>
          <w:szCs w:val="28"/>
        </w:rPr>
        <w:t> Гаусс разработал теорию построения изображений в сложных оптических системах.</w:t>
      </w:r>
    </w:p>
    <w:p w:rsidR="00954F62" w:rsidRDefault="00954F62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954F62">
        <w:rPr>
          <w:color w:val="202122"/>
          <w:sz w:val="28"/>
          <w:szCs w:val="28"/>
        </w:rPr>
        <w:t>Умер Гаусс 23 февраля 1855 года в Гёттингене. Король Ганновера Георг V приказал отчеканить в честь Гаусса медаль, на которой были выгравированы портрет Гаусса и почётный титул «</w:t>
      </w:r>
      <w:r w:rsidRPr="00954F62">
        <w:rPr>
          <w:iCs/>
          <w:color w:val="202122"/>
          <w:sz w:val="28"/>
          <w:szCs w:val="28"/>
        </w:rPr>
        <w:t>Mathematicorum Princeps</w:t>
      </w:r>
      <w:r w:rsidRPr="00954F62">
        <w:rPr>
          <w:color w:val="202122"/>
          <w:sz w:val="28"/>
          <w:szCs w:val="28"/>
        </w:rPr>
        <w:t>» — «король математиков».</w:t>
      </w:r>
      <w:r w:rsidR="00660D17">
        <w:rPr>
          <w:color w:val="202122"/>
          <w:sz w:val="28"/>
          <w:szCs w:val="28"/>
        </w:rPr>
        <w:t xml:space="preserve"> 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color w:val="202122"/>
          <w:sz w:val="28"/>
          <w:szCs w:val="28"/>
        </w:rPr>
      </w:pPr>
    </w:p>
    <w:p w:rsidR="00660D17" w:rsidRPr="008F13F0" w:rsidRDefault="00660D17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8F13F0">
        <w:rPr>
          <w:b/>
          <w:sz w:val="28"/>
          <w:szCs w:val="28"/>
        </w:rPr>
        <w:t>Память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sz w:val="28"/>
          <w:szCs w:val="28"/>
        </w:rPr>
      </w:pPr>
    </w:p>
    <w:p w:rsidR="00660D17" w:rsidRP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lastRenderedPageBreak/>
        <w:t>В честь Гаусса названы:</w:t>
      </w:r>
    </w:p>
    <w:p w:rsidR="00660D17" w:rsidRPr="00660D17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60D17">
        <w:rPr>
          <w:rFonts w:ascii="Times New Roman" w:hAnsi="Times New Roman" w:cs="Times New Roman"/>
          <w:color w:val="202122"/>
          <w:sz w:val="28"/>
          <w:szCs w:val="28"/>
        </w:rPr>
        <w:t>кратер на Луне;</w:t>
      </w:r>
    </w:p>
    <w:p w:rsidR="00660D17" w:rsidRPr="00660D17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60D17">
        <w:rPr>
          <w:rFonts w:ascii="Times New Roman" w:hAnsi="Times New Roman" w:cs="Times New Roman"/>
          <w:color w:val="202122"/>
          <w:sz w:val="28"/>
          <w:szCs w:val="28"/>
        </w:rPr>
        <w:t>астероид № 1001 (Gaussia);</w:t>
      </w:r>
    </w:p>
    <w:p w:rsidR="00660D17" w:rsidRPr="00660D17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60D17">
        <w:rPr>
          <w:rFonts w:ascii="Times New Roman" w:hAnsi="Times New Roman" w:cs="Times New Roman"/>
          <w:color w:val="202122"/>
          <w:sz w:val="28"/>
          <w:szCs w:val="28"/>
        </w:rPr>
        <w:t>Гаусс — единица измерения магнитной индукции в системе СГС; сама эта система единиц часто именуется </w:t>
      </w:r>
      <w:r w:rsidRPr="00660D17">
        <w:rPr>
          <w:rFonts w:ascii="Times New Roman" w:hAnsi="Times New Roman" w:cs="Times New Roman"/>
          <w:iCs/>
          <w:color w:val="202122"/>
          <w:sz w:val="28"/>
          <w:szCs w:val="28"/>
        </w:rPr>
        <w:t>гауссовой</w:t>
      </w:r>
      <w:r w:rsidRPr="00660D17">
        <w:rPr>
          <w:rFonts w:ascii="Times New Roman" w:hAnsi="Times New Roman" w:cs="Times New Roman"/>
          <w:color w:val="202122"/>
          <w:sz w:val="28"/>
          <w:szCs w:val="28"/>
        </w:rPr>
        <w:t>;</w:t>
      </w:r>
    </w:p>
    <w:p w:rsidR="00660D17" w:rsidRPr="00660D17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60D17">
        <w:rPr>
          <w:rFonts w:ascii="Times New Roman" w:hAnsi="Times New Roman" w:cs="Times New Roman"/>
          <w:color w:val="202122"/>
          <w:sz w:val="28"/>
          <w:szCs w:val="28"/>
        </w:rPr>
        <w:t>одна из фундаментальных астрономических постоянных — постоянная Гаусса;</w:t>
      </w:r>
    </w:p>
    <w:p w:rsidR="002D0C04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60D17">
        <w:rPr>
          <w:rFonts w:ascii="Times New Roman" w:hAnsi="Times New Roman" w:cs="Times New Roman"/>
          <w:color w:val="202122"/>
          <w:sz w:val="28"/>
          <w:szCs w:val="28"/>
        </w:rPr>
        <w:t>награда за выдающиеся достижения в прикладной математике, присуждаемая раз в 4 года на Международном конгрессе математиков;</w:t>
      </w:r>
    </w:p>
    <w:p w:rsidR="00660D17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 xml:space="preserve">его портрет и </w:t>
      </w:r>
      <w:r w:rsidRPr="00660D17">
        <w:rPr>
          <w:rFonts w:ascii="Times New Roman" w:hAnsi="Times New Roman" w:cs="Times New Roman"/>
          <w:color w:val="202122"/>
          <w:sz w:val="28"/>
          <w:szCs w:val="28"/>
        </w:rPr>
        <w:t>изобретённый им измерительный инструмент «гелиотроп» изображены на вышедшей из оборота, но предоставляющей интерес для бонистов банкноте в 10 марок.</w:t>
      </w:r>
    </w:p>
    <w:p w:rsidR="002D0C04" w:rsidRPr="002D0C04" w:rsidRDefault="00660D17" w:rsidP="000E38C4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2D0C04">
        <w:rPr>
          <w:rFonts w:ascii="Times New Roman" w:hAnsi="Times New Roman" w:cs="Times New Roman"/>
          <w:color w:val="202122"/>
          <w:sz w:val="28"/>
          <w:szCs w:val="28"/>
        </w:rPr>
        <w:t>вулкан Гауссберг в Антарктиде;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t>С именем Гаусса связано множество теорем и научных терминов в математике, астрономии и физике</w:t>
      </w:r>
      <w:r>
        <w:rPr>
          <w:color w:val="202122"/>
          <w:sz w:val="28"/>
          <w:szCs w:val="28"/>
        </w:rPr>
        <w:t>, например, изучаемая нами Гаусс-пушка.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660D17" w:rsidRPr="00660D17" w:rsidRDefault="00660D17" w:rsidP="000E3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D17">
        <w:rPr>
          <w:rFonts w:ascii="Times New Roman" w:hAnsi="Times New Roman" w:cs="Times New Roman"/>
          <w:b/>
          <w:sz w:val="28"/>
          <w:szCs w:val="28"/>
        </w:rPr>
        <w:t>Глава 2 «Гаусс пушка»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660D17">
        <w:rPr>
          <w:b/>
          <w:sz w:val="28"/>
          <w:szCs w:val="28"/>
        </w:rPr>
        <w:t>Принцип работы</w:t>
      </w:r>
    </w:p>
    <w:p w:rsidR="002D0C04" w:rsidRDefault="002D0C04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9D55B6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t>Пушка Гаусса состоит из </w:t>
      </w:r>
      <w:r w:rsidR="009D55B6" w:rsidRPr="00660D17">
        <w:rPr>
          <w:color w:val="202122"/>
          <w:sz w:val="28"/>
          <w:szCs w:val="28"/>
        </w:rPr>
        <w:t>соленоида</w:t>
      </w:r>
      <w:r w:rsidR="009D55B6">
        <w:rPr>
          <w:color w:val="202122"/>
          <w:sz w:val="28"/>
          <w:szCs w:val="28"/>
        </w:rPr>
        <w:t xml:space="preserve"> (</w:t>
      </w:r>
      <w:r w:rsidR="009D55B6" w:rsidRPr="009D55B6">
        <w:rPr>
          <w:color w:val="202122"/>
          <w:sz w:val="28"/>
          <w:szCs w:val="28"/>
        </w:rPr>
        <w:t>(от греч. </w:t>
      </w:r>
      <w:r w:rsidR="009D55B6" w:rsidRPr="009D55B6">
        <w:rPr>
          <w:i/>
          <w:iCs/>
          <w:color w:val="202122"/>
          <w:sz w:val="28"/>
          <w:szCs w:val="28"/>
          <w:lang w:val="el-GR"/>
        </w:rPr>
        <w:t>σολήνα</w:t>
      </w:r>
      <w:r w:rsidR="009D55B6" w:rsidRPr="009D55B6">
        <w:rPr>
          <w:color w:val="202122"/>
          <w:sz w:val="28"/>
          <w:szCs w:val="28"/>
          <w:lang w:val="el-GR"/>
        </w:rPr>
        <w:t> (солина) — канал, труба и </w:t>
      </w:r>
      <w:r w:rsidR="009D55B6" w:rsidRPr="009D55B6">
        <w:rPr>
          <w:i/>
          <w:iCs/>
          <w:color w:val="202122"/>
          <w:sz w:val="28"/>
          <w:szCs w:val="28"/>
          <w:lang w:val="el-GR"/>
        </w:rPr>
        <w:t>ειδός</w:t>
      </w:r>
      <w:r w:rsidR="009D55B6" w:rsidRPr="009D55B6">
        <w:rPr>
          <w:color w:val="202122"/>
          <w:sz w:val="28"/>
          <w:szCs w:val="28"/>
          <w:lang w:val="el-GR"/>
        </w:rPr>
        <w:t> (эйдос) — подобный, похожий</w:t>
      </w:r>
      <w:r w:rsidR="009D55B6" w:rsidRPr="009D55B6">
        <w:rPr>
          <w:color w:val="202122"/>
          <w:sz w:val="28"/>
          <w:szCs w:val="28"/>
        </w:rPr>
        <w:t>) — разновидность катушки индуктивности.</w:t>
      </w:r>
      <w:r w:rsidR="009D55B6">
        <w:rPr>
          <w:color w:val="202122"/>
          <w:sz w:val="28"/>
          <w:szCs w:val="28"/>
        </w:rPr>
        <w:t xml:space="preserve"> </w:t>
      </w:r>
      <w:r w:rsidR="009D55B6" w:rsidRPr="009D55B6">
        <w:rPr>
          <w:color w:val="202122"/>
          <w:sz w:val="28"/>
          <w:szCs w:val="28"/>
        </w:rPr>
        <w:t>Конструктивно длинные соленоиды выполняются как в виде однослойной намотки (см.</w:t>
      </w:r>
      <w:r w:rsidR="009D55B6">
        <w:rPr>
          <w:color w:val="202122"/>
          <w:sz w:val="28"/>
          <w:szCs w:val="28"/>
        </w:rPr>
        <w:t xml:space="preserve"> прил.1</w:t>
      </w:r>
      <w:r w:rsidR="009D55B6" w:rsidRPr="009D55B6">
        <w:rPr>
          <w:color w:val="202122"/>
          <w:sz w:val="28"/>
          <w:szCs w:val="28"/>
        </w:rPr>
        <w:t xml:space="preserve"> рис.</w:t>
      </w:r>
      <w:r w:rsidR="009D55B6">
        <w:rPr>
          <w:color w:val="202122"/>
          <w:sz w:val="28"/>
          <w:szCs w:val="28"/>
        </w:rPr>
        <w:t>3</w:t>
      </w:r>
      <w:r w:rsidR="009D55B6" w:rsidRPr="009D55B6">
        <w:rPr>
          <w:color w:val="202122"/>
          <w:sz w:val="28"/>
          <w:szCs w:val="28"/>
        </w:rPr>
        <w:t>), так и многослойной.</w:t>
      </w:r>
      <w:r w:rsidR="009D55B6">
        <w:rPr>
          <w:color w:val="202122"/>
          <w:sz w:val="28"/>
          <w:szCs w:val="28"/>
        </w:rPr>
        <w:t>)</w:t>
      </w:r>
      <w:r w:rsidRPr="00660D17">
        <w:rPr>
          <w:color w:val="202122"/>
          <w:sz w:val="28"/>
          <w:szCs w:val="28"/>
        </w:rPr>
        <w:t xml:space="preserve">, внутри которого находится ствол (как правило, из диэлектрика). </w:t>
      </w:r>
    </w:p>
    <w:p w:rsidR="00660D17" w:rsidRP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t>В один из концов ствола вставляется снаряд</w:t>
      </w:r>
      <w:r w:rsidR="008C4841">
        <w:rPr>
          <w:color w:val="202122"/>
          <w:sz w:val="28"/>
          <w:szCs w:val="28"/>
        </w:rPr>
        <w:t xml:space="preserve"> </w:t>
      </w:r>
      <w:r w:rsidR="008C4841" w:rsidRPr="008C4841">
        <w:rPr>
          <w:color w:val="202122"/>
          <w:sz w:val="28"/>
          <w:szCs w:val="28"/>
        </w:rPr>
        <w:t>(</w:t>
      </w:r>
      <w:r w:rsidR="008C4841">
        <w:rPr>
          <w:color w:val="202122"/>
          <w:sz w:val="28"/>
          <w:szCs w:val="28"/>
        </w:rPr>
        <w:t>см. прил.1 рис.1)</w:t>
      </w:r>
      <w:r w:rsidRPr="00660D17">
        <w:rPr>
          <w:color w:val="202122"/>
          <w:sz w:val="28"/>
          <w:szCs w:val="28"/>
        </w:rPr>
        <w:t>, сделанный из ферромагнетика. При протекании электрического тока в соленоиде возникает электромагнитное поле, которое разгоняет снаряд, «втягивая» его внутрь соленоида. На концах снаряда при этом образуются полюса, ориентированные согласно полюсам катушки, из-за чего после прохода центра соленоида снаряд притягивается в обратном направлении, то есть тормозится. В любительских схемах</w:t>
      </w:r>
      <w:r w:rsidR="008C4841">
        <w:rPr>
          <w:color w:val="202122"/>
          <w:sz w:val="28"/>
          <w:szCs w:val="28"/>
        </w:rPr>
        <w:t xml:space="preserve"> (см. прил.1 рис.2)</w:t>
      </w:r>
      <w:r w:rsidRPr="00660D17">
        <w:rPr>
          <w:color w:val="202122"/>
          <w:sz w:val="28"/>
          <w:szCs w:val="28"/>
        </w:rPr>
        <w:t xml:space="preserve"> иногда в качестве снаряда используют постоянный магнит, так как с возникающей при этом ЭДС индукции легче бороться. Такой же эффект возникает при использовании ферромагнетиков, но выражен он не так ярко благодаря тому, что снаряд легко перемагничивается (коэрцитивная сила).</w:t>
      </w:r>
    </w:p>
    <w:p w:rsidR="00660D17" w:rsidRP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t>Для наибольшего эффекта импульс тока в соленоиде должен быть кратковременным и мощным. Как правило, для получения такого импульса используются электролитические конденсаторы большой ёмкости и с высоким рабочим напряжением.</w:t>
      </w:r>
    </w:p>
    <w:p w:rsidR="00660D17" w:rsidRP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</w:rPr>
        <w:lastRenderedPageBreak/>
        <w:t>Параметры ускоряющих катушек, снаряда и конденсаторов должны быть согласованы таким образом, чтобы при выстреле к моменту подлета снаряда к соленоиду индукция магнитного поля в соленоиде была максимальна, но при дальнейшем приближении снаряда резко падала.</w:t>
      </w:r>
    </w:p>
    <w:p w:rsidR="00660D17" w:rsidRP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02122"/>
          <w:sz w:val="28"/>
          <w:szCs w:val="28"/>
        </w:rPr>
      </w:pPr>
      <w:r w:rsidRPr="00660D17">
        <w:rPr>
          <w:b/>
          <w:color w:val="202122"/>
          <w:sz w:val="28"/>
          <w:szCs w:val="28"/>
        </w:rPr>
        <w:t>Плюсы и минусы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02122"/>
          <w:sz w:val="28"/>
          <w:szCs w:val="28"/>
        </w:rPr>
      </w:pP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К плюсам (преимуществам) гаусс-пушки перед огнестрельным оружием относятся:</w:t>
      </w:r>
    </w:p>
    <w:p w:rsidR="00660D17" w:rsidRPr="002D0C04" w:rsidRDefault="00660D17" w:rsidP="000E38C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  <w:shd w:val="clear" w:color="auto" w:fill="FFFFFF"/>
        </w:rPr>
        <w:t>отсутствие гильз и неограниченность в выборе </w:t>
      </w:r>
      <w:r w:rsidRPr="00660D17">
        <w:rPr>
          <w:sz w:val="28"/>
          <w:szCs w:val="28"/>
          <w:shd w:val="clear" w:color="auto" w:fill="FFFFFF"/>
        </w:rPr>
        <w:t>начальной скорости</w:t>
      </w:r>
      <w:r w:rsidRPr="00660D17">
        <w:rPr>
          <w:color w:val="202122"/>
          <w:sz w:val="28"/>
          <w:szCs w:val="28"/>
          <w:shd w:val="clear" w:color="auto" w:fill="FFFFFF"/>
        </w:rPr>
        <w:t> и энергии </w:t>
      </w:r>
      <w:r w:rsidRPr="00660D17">
        <w:rPr>
          <w:sz w:val="28"/>
          <w:szCs w:val="28"/>
          <w:shd w:val="clear" w:color="auto" w:fill="FFFFFF"/>
        </w:rPr>
        <w:t>боеприпаса</w:t>
      </w:r>
    </w:p>
    <w:p w:rsidR="00660D17" w:rsidRPr="00660D17" w:rsidRDefault="00660D17" w:rsidP="000E38C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  <w:shd w:val="clear" w:color="auto" w:fill="FFFFFF"/>
        </w:rPr>
        <w:t>возможность бесшумного выстрела (если скорость достаточно обтекаемого снаряда не превышает </w:t>
      </w:r>
      <w:r w:rsidRPr="00660D17">
        <w:rPr>
          <w:sz w:val="28"/>
          <w:szCs w:val="28"/>
          <w:shd w:val="clear" w:color="auto" w:fill="FFFFFF"/>
        </w:rPr>
        <w:t>скорости звука</w:t>
      </w:r>
      <w:r w:rsidRPr="00660D17">
        <w:rPr>
          <w:color w:val="202122"/>
          <w:sz w:val="28"/>
          <w:szCs w:val="28"/>
          <w:shd w:val="clear" w:color="auto" w:fill="FFFFFF"/>
        </w:rPr>
        <w:t>) в том числе без смены </w:t>
      </w:r>
      <w:r w:rsidRPr="00660D17">
        <w:rPr>
          <w:sz w:val="28"/>
          <w:szCs w:val="28"/>
          <w:shd w:val="clear" w:color="auto" w:fill="FFFFFF"/>
        </w:rPr>
        <w:t>ствола</w:t>
      </w:r>
      <w:r w:rsidRPr="00660D17">
        <w:rPr>
          <w:color w:val="202122"/>
          <w:sz w:val="28"/>
          <w:szCs w:val="28"/>
          <w:shd w:val="clear" w:color="auto" w:fill="FFFFFF"/>
        </w:rPr>
        <w:t> и боеприпаса</w:t>
      </w:r>
    </w:p>
    <w:p w:rsidR="00660D17" w:rsidRPr="00660D17" w:rsidRDefault="00660D17" w:rsidP="000E38C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660D17">
        <w:rPr>
          <w:color w:val="202122"/>
          <w:sz w:val="28"/>
          <w:szCs w:val="28"/>
          <w:shd w:val="clear" w:color="auto" w:fill="FFFFFF"/>
        </w:rPr>
        <w:t>относительно малая </w:t>
      </w:r>
      <w:r w:rsidRPr="00660D17">
        <w:rPr>
          <w:sz w:val="28"/>
          <w:szCs w:val="28"/>
          <w:shd w:val="clear" w:color="auto" w:fill="FFFFFF"/>
        </w:rPr>
        <w:t>отдача</w:t>
      </w:r>
      <w:r w:rsidRPr="00660D17">
        <w:rPr>
          <w:color w:val="202122"/>
          <w:sz w:val="28"/>
          <w:szCs w:val="28"/>
          <w:shd w:val="clear" w:color="auto" w:fill="FFFFFF"/>
        </w:rPr>
        <w:t> (равная импульсу вылетевшего снаряда, нет дополнительного импульса от пороховых газов или движущихся частей)</w:t>
      </w:r>
    </w:p>
    <w:p w:rsidR="00660D17" w:rsidRPr="00660D17" w:rsidRDefault="009D55B6" w:rsidP="000E38C4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теоретически, больша</w:t>
      </w:r>
      <w:r w:rsidR="00660D17" w:rsidRPr="00660D17">
        <w:rPr>
          <w:color w:val="202122"/>
          <w:sz w:val="28"/>
          <w:szCs w:val="28"/>
          <w:shd w:val="clear" w:color="auto" w:fill="FFFFFF"/>
        </w:rPr>
        <w:t>я </w:t>
      </w:r>
      <w:r w:rsidR="00660D17" w:rsidRPr="00660D17">
        <w:rPr>
          <w:sz w:val="28"/>
          <w:szCs w:val="28"/>
          <w:shd w:val="clear" w:color="auto" w:fill="FFFFFF"/>
        </w:rPr>
        <w:t>надёжность</w:t>
      </w:r>
      <w:r w:rsidR="00660D17" w:rsidRPr="00660D17">
        <w:rPr>
          <w:color w:val="202122"/>
          <w:sz w:val="28"/>
          <w:szCs w:val="28"/>
          <w:shd w:val="clear" w:color="auto" w:fill="FFFFFF"/>
        </w:rPr>
        <w:t> и, в теории, </w:t>
      </w:r>
      <w:r w:rsidR="00660D17" w:rsidRPr="00660D17">
        <w:rPr>
          <w:sz w:val="28"/>
          <w:szCs w:val="28"/>
          <w:shd w:val="clear" w:color="auto" w:fill="FFFFFF"/>
        </w:rPr>
        <w:t>износостойкость</w:t>
      </w:r>
      <w:r w:rsidR="00660D17" w:rsidRPr="00660D17">
        <w:rPr>
          <w:color w:val="202122"/>
          <w:sz w:val="28"/>
          <w:szCs w:val="28"/>
          <w:shd w:val="clear" w:color="auto" w:fill="FFFFFF"/>
        </w:rPr>
        <w:t xml:space="preserve">, а также возможность работы в любых условиях, в том </w:t>
      </w:r>
      <w:r w:rsidR="00660D17" w:rsidRPr="00AE210C">
        <w:rPr>
          <w:color w:val="202122"/>
          <w:sz w:val="28"/>
          <w:szCs w:val="28"/>
          <w:shd w:val="clear" w:color="auto" w:fill="FFFFFF"/>
        </w:rPr>
        <w:t>числе в </w:t>
      </w:r>
      <w:r w:rsidR="00660D17" w:rsidRPr="00AE210C">
        <w:rPr>
          <w:sz w:val="28"/>
          <w:szCs w:val="28"/>
          <w:shd w:val="clear" w:color="auto" w:fill="FFFFFF"/>
        </w:rPr>
        <w:t>космическом пространстве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Однако, при таких преимуществах </w:t>
      </w:r>
      <w:r w:rsidR="00F547AE">
        <w:rPr>
          <w:sz w:val="28"/>
          <w:szCs w:val="28"/>
          <w:shd w:val="clear" w:color="auto" w:fill="FFFFFF"/>
        </w:rPr>
        <w:t>Гаусс-пушка имеет существенные минусы и недостатки:</w:t>
      </w:r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>низкий </w:t>
      </w:r>
      <w:r w:rsidRPr="00F547AE">
        <w:rPr>
          <w:sz w:val="28"/>
          <w:szCs w:val="28"/>
          <w:shd w:val="clear" w:color="auto" w:fill="FFFFFF"/>
        </w:rPr>
        <w:t>КПД</w:t>
      </w:r>
      <w:r w:rsidRPr="00F547AE">
        <w:rPr>
          <w:color w:val="202122"/>
          <w:sz w:val="28"/>
          <w:szCs w:val="28"/>
          <w:shd w:val="clear" w:color="auto" w:fill="FFFFFF"/>
        </w:rPr>
        <w:t> установки. Лишь 1-7 % заряда конденсаторов переходят в </w:t>
      </w:r>
      <w:r w:rsidRPr="00F547AE">
        <w:rPr>
          <w:sz w:val="28"/>
          <w:szCs w:val="28"/>
          <w:shd w:val="clear" w:color="auto" w:fill="FFFFFF"/>
        </w:rPr>
        <w:t>кинетическую энергию</w:t>
      </w:r>
      <w:r w:rsidRPr="00F547AE">
        <w:rPr>
          <w:color w:val="202122"/>
          <w:sz w:val="28"/>
          <w:szCs w:val="28"/>
          <w:shd w:val="clear" w:color="auto" w:fill="FFFFFF"/>
        </w:rPr>
        <w:t> снаряда. Отчасти этот недостаток можно компенсировать использованием многоступенчатой системы разгона снаряда, но в любом случае КПД редко достигает 27 %</w:t>
      </w:r>
      <w:bookmarkStart w:id="0" w:name="_GoBack"/>
      <w:bookmarkEnd w:id="0"/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>большой расход энергии (из-за низкого КПД).</w:t>
      </w:r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>большой </w:t>
      </w:r>
      <w:r w:rsidRPr="00F547AE">
        <w:rPr>
          <w:sz w:val="28"/>
          <w:szCs w:val="28"/>
          <w:shd w:val="clear" w:color="auto" w:fill="FFFFFF"/>
        </w:rPr>
        <w:t>вес</w:t>
      </w:r>
      <w:r w:rsidRPr="00F547AE">
        <w:rPr>
          <w:color w:val="202122"/>
          <w:sz w:val="28"/>
          <w:szCs w:val="28"/>
          <w:shd w:val="clear" w:color="auto" w:fill="FFFFFF"/>
        </w:rPr>
        <w:t> и </w:t>
      </w:r>
      <w:r w:rsidRPr="00F547AE">
        <w:rPr>
          <w:sz w:val="28"/>
          <w:szCs w:val="28"/>
          <w:shd w:val="clear" w:color="auto" w:fill="FFFFFF"/>
        </w:rPr>
        <w:t>габариты</w:t>
      </w:r>
      <w:r w:rsidRPr="00F547AE">
        <w:rPr>
          <w:color w:val="202122"/>
          <w:sz w:val="28"/>
          <w:szCs w:val="28"/>
          <w:shd w:val="clear" w:color="auto" w:fill="FFFFFF"/>
        </w:rPr>
        <w:t> установки при её низкой эффективности.</w:t>
      </w:r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>достаточно длительное время накопительной перезарядки </w:t>
      </w:r>
      <w:r w:rsidRPr="00F547AE">
        <w:rPr>
          <w:sz w:val="28"/>
          <w:szCs w:val="28"/>
          <w:shd w:val="clear" w:color="auto" w:fill="FFFFFF"/>
        </w:rPr>
        <w:t>конденсаторов</w:t>
      </w:r>
      <w:r w:rsidRPr="00F547AE">
        <w:rPr>
          <w:color w:val="202122"/>
          <w:sz w:val="28"/>
          <w:szCs w:val="28"/>
          <w:shd w:val="clear" w:color="auto" w:fill="FFFFFF"/>
        </w:rPr>
        <w:t>, что заставляет вместе с пушкой Гаусса носить и </w:t>
      </w:r>
      <w:r w:rsidRPr="00F547AE">
        <w:rPr>
          <w:sz w:val="28"/>
          <w:szCs w:val="28"/>
          <w:shd w:val="clear" w:color="auto" w:fill="FFFFFF"/>
        </w:rPr>
        <w:t>источник питания</w:t>
      </w:r>
      <w:r w:rsidRPr="00F547AE">
        <w:rPr>
          <w:color w:val="202122"/>
          <w:sz w:val="28"/>
          <w:szCs w:val="28"/>
          <w:shd w:val="clear" w:color="auto" w:fill="FFFFFF"/>
        </w:rPr>
        <w:t> (как правило, мощную </w:t>
      </w:r>
      <w:r w:rsidRPr="00F547AE">
        <w:rPr>
          <w:sz w:val="28"/>
          <w:szCs w:val="28"/>
          <w:shd w:val="clear" w:color="auto" w:fill="FFFFFF"/>
        </w:rPr>
        <w:t>аккумуляторную батарею</w:t>
      </w:r>
      <w:r w:rsidRPr="00F547AE">
        <w:rPr>
          <w:color w:val="202122"/>
          <w:sz w:val="28"/>
          <w:szCs w:val="28"/>
          <w:shd w:val="clear" w:color="auto" w:fill="FFFFFF"/>
        </w:rPr>
        <w:t>)</w:t>
      </w:r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>высокая стоимость</w:t>
      </w:r>
    </w:p>
    <w:p w:rsidR="00F547AE" w:rsidRPr="00F547AE" w:rsidRDefault="00F547AE" w:rsidP="000E38C4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  <w:shd w:val="clear" w:color="auto" w:fill="FFFFFF"/>
        </w:rPr>
        <w:t xml:space="preserve"> с увеличением скорости снаряда время действия магнитного поля, за время пролёта снарядом соленоида, существенно сокращается, что приводит к необходимости не только заблаговременно включать каждую следующую катушку многоступенчатой системы, но и </w:t>
      </w:r>
      <w:r w:rsidRPr="00F547AE">
        <w:rPr>
          <w:color w:val="202122"/>
          <w:sz w:val="28"/>
          <w:szCs w:val="28"/>
          <w:shd w:val="clear" w:color="auto" w:fill="FFFFFF"/>
        </w:rPr>
        <w:lastRenderedPageBreak/>
        <w:t>увеличивать мощность её поля пропорционально сокращению этого времени</w:t>
      </w:r>
    </w:p>
    <w:p w:rsidR="00660D17" w:rsidRDefault="00660D17" w:rsidP="000E38C4">
      <w:pPr>
        <w:pStyle w:val="a3"/>
        <w:shd w:val="clear" w:color="auto" w:fill="FFFFFF"/>
        <w:spacing w:before="120" w:beforeAutospacing="0" w:after="120" w:afterAutospacing="0"/>
        <w:ind w:firstLine="567"/>
        <w:rPr>
          <w:color w:val="202122"/>
          <w:sz w:val="28"/>
          <w:szCs w:val="28"/>
        </w:rPr>
      </w:pPr>
    </w:p>
    <w:p w:rsidR="009D55B6" w:rsidRDefault="009D55B6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center"/>
        <w:rPr>
          <w:b/>
          <w:sz w:val="28"/>
          <w:szCs w:val="28"/>
        </w:rPr>
      </w:pPr>
    </w:p>
    <w:p w:rsidR="00F547AE" w:rsidRPr="00F547AE" w:rsidRDefault="00F547AE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F547AE">
        <w:rPr>
          <w:b/>
          <w:sz w:val="28"/>
          <w:szCs w:val="28"/>
        </w:rPr>
        <w:t>Примеры использования</w:t>
      </w:r>
    </w:p>
    <w:p w:rsidR="00F547AE" w:rsidRP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76499D" w:rsidRDefault="00F547AE" w:rsidP="000E3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7AE">
        <w:rPr>
          <w:rFonts w:ascii="Times New Roman" w:hAnsi="Times New Roman" w:cs="Times New Roman"/>
          <w:b/>
          <w:sz w:val="28"/>
          <w:szCs w:val="28"/>
        </w:rPr>
        <w:t>Использование в литературе и видеоиграх</w:t>
      </w:r>
    </w:p>
    <w:p w:rsidR="00F547AE" w:rsidRP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</w:rPr>
        <w:t>Довольно часто в литературе научно-фантастического жанра упоминается пушка Гаусса. Она выступает там в роли высокоточного смертоносного оружия.</w:t>
      </w:r>
    </w:p>
    <w:p w:rsidR="002D0C04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</w:rPr>
        <w:t>Примером такого литературного произведения являются книги из серии</w:t>
      </w:r>
    </w:p>
    <w:p w:rsidR="00F547AE" w:rsidRP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</w:rPr>
        <w:t>«S.T.A.L.K.E.R.», написанные по серии игр S.T.A.L.K.E.R.</w:t>
      </w:r>
      <w:r w:rsidR="009D55B6">
        <w:rPr>
          <w:color w:val="202122"/>
          <w:sz w:val="28"/>
          <w:szCs w:val="28"/>
        </w:rPr>
        <w:t xml:space="preserve"> (см. прил.1 рис. 4</w:t>
      </w:r>
      <w:r w:rsidR="006827F9">
        <w:rPr>
          <w:color w:val="202122"/>
          <w:sz w:val="28"/>
          <w:szCs w:val="28"/>
        </w:rPr>
        <w:t>)</w:t>
      </w:r>
      <w:r w:rsidRPr="00F547AE">
        <w:rPr>
          <w:color w:val="202122"/>
          <w:sz w:val="28"/>
          <w:szCs w:val="28"/>
        </w:rPr>
        <w:t>, где Гаусс-пушка была одним из мощнейших видов оружия. В свою очередь, идея такого оружия во вселенной серии было позаимствовано из серии игр Fallout</w:t>
      </w:r>
      <w:r w:rsidR="008F13F0">
        <w:rPr>
          <w:color w:val="202122"/>
          <w:sz w:val="28"/>
          <w:szCs w:val="28"/>
        </w:rPr>
        <w:t xml:space="preserve"> (см. прил.1 рис.5)</w:t>
      </w:r>
      <w:r w:rsidRPr="00F547AE">
        <w:rPr>
          <w:color w:val="202122"/>
          <w:sz w:val="28"/>
          <w:szCs w:val="28"/>
        </w:rPr>
        <w:t>.</w:t>
      </w:r>
    </w:p>
    <w:p w:rsid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F547AE">
        <w:rPr>
          <w:color w:val="202122"/>
          <w:sz w:val="28"/>
          <w:szCs w:val="28"/>
        </w:rPr>
        <w:t>Но первым в научной фантастике пушку Гаусса воплотил в реальность Гарри Гаррисон в своей книге «Месть Стальной Крысы». Цитата из книги: «Каждый имел при себе гауссовку — многоцелевое и особо смертоносное оружие. Его мощные батареи накапливали впечатляющий заряд. Когда нажимали на спуск, в стволе генерировалось сильное магнитное поле, разгоняющее снаряд до скорости, не уступающей скорости снаряда любого другого оружия с реактивными патронами. Но гауссовка имела то превосходство, что обладала более высокой скорострельностью, была абсолютно бесшумной и стреляла любыми снарядами, от отравленных иголок до разрывных пуль».</w:t>
      </w:r>
    </w:p>
    <w:p w:rsid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</w:p>
    <w:p w:rsidR="00F547AE" w:rsidRDefault="00F547AE" w:rsidP="000E38C4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02122"/>
          <w:sz w:val="28"/>
          <w:szCs w:val="28"/>
        </w:rPr>
      </w:pPr>
      <w:r w:rsidRPr="00F547AE">
        <w:rPr>
          <w:b/>
          <w:color w:val="202122"/>
          <w:sz w:val="28"/>
          <w:szCs w:val="28"/>
        </w:rPr>
        <w:t>В реальной жизни</w:t>
      </w:r>
    </w:p>
    <w:p w:rsidR="00F547AE" w:rsidRDefault="00F547AE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b/>
          <w:color w:val="202122"/>
          <w:sz w:val="28"/>
          <w:szCs w:val="28"/>
        </w:rPr>
      </w:pPr>
    </w:p>
    <w:p w:rsidR="00AD619B" w:rsidRPr="00AD619B" w:rsidRDefault="00AD619B" w:rsidP="000E38C4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02122"/>
          <w:sz w:val="28"/>
          <w:szCs w:val="28"/>
        </w:rPr>
      </w:pPr>
      <w:r w:rsidRPr="00AD619B">
        <w:rPr>
          <w:color w:val="202122"/>
          <w:sz w:val="28"/>
          <w:szCs w:val="28"/>
        </w:rPr>
        <w:t xml:space="preserve">В 2005 году ВМС США запустили программу по разработке </w:t>
      </w:r>
      <w:r>
        <w:rPr>
          <w:color w:val="202122"/>
          <w:sz w:val="28"/>
          <w:szCs w:val="28"/>
        </w:rPr>
        <w:t>Гаусс пушек (их подвид: рельсотрон, или рельсовая пушка)</w:t>
      </w:r>
      <w:r w:rsidRPr="00AD619B">
        <w:rPr>
          <w:color w:val="202122"/>
          <w:sz w:val="28"/>
          <w:szCs w:val="28"/>
        </w:rPr>
        <w:t xml:space="preserve"> под названием Velocitas Eradico. В программе участвуют корпорации General Atomics и BAE Systems.</w:t>
      </w:r>
    </w:p>
    <w:p w:rsidR="00AD619B" w:rsidRPr="00AD619B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</w:rPr>
        <w:t>General Atomics разработала орудие, способное доставлять снаряд весом в 10 кг на расстояние более 200 км со средней скоростью около 2000 м/с. По мнению экспертов, такое орудие имеет настильную траекторию на расстоянии до 30 км.</w:t>
      </w:r>
    </w:p>
    <w:p w:rsidR="00AD619B" w:rsidRPr="00AD619B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</w:rPr>
        <w:t xml:space="preserve">В феврале 2008 года было продемонстрировано орудие с дульной энергией 10 МДж и дульной скоростью 2520 м/с (9000 км/час). 10 декабря 2010 года в Центре разработки надводного вооружения ВМС США в </w:t>
      </w:r>
      <w:r w:rsidRPr="00AD619B">
        <w:rPr>
          <w:rFonts w:ascii="Times New Roman" w:hAnsi="Times New Roman" w:cs="Times New Roman"/>
          <w:color w:val="202122"/>
          <w:sz w:val="28"/>
          <w:szCs w:val="28"/>
        </w:rPr>
        <w:lastRenderedPageBreak/>
        <w:t>Дальгрене, штат Вирджиния, было проведено успешное испытание рельсотрона с дульной энергией 33 МДж. Масса используемых в тестах снарядов варьировалась между 2 и 3,2 кг. В феврале 2012 года близкий к серийному образцу прототип промышленного рельсотрона от BAE Systems был доставлен в Дальгрен и испытан на 32 мДж. Серийный образец этой системы должен иметь дальность стрельбы до 180 км, а в перспективе — до 400 км; инженеры разрабатывают системы автоматической подачи снарядов, охлаждения и питания установки.</w:t>
      </w:r>
    </w:p>
    <w:p w:rsidR="00AD619B" w:rsidRPr="00AD619B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</w:rPr>
        <w:t>В 2015 году планировалось произвести первые испытания на корабле.</w:t>
      </w:r>
    </w:p>
    <w:p w:rsidR="00AD619B" w:rsidRPr="00AD619B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6827F9">
        <w:rPr>
          <w:rFonts w:ascii="Times New Roman" w:hAnsi="Times New Roman" w:cs="Times New Roman"/>
          <w:color w:val="202122"/>
          <w:sz w:val="28"/>
          <w:szCs w:val="28"/>
        </w:rPr>
        <w:t>К 2020 году эти орудия должны</w:t>
      </w:r>
      <w:r w:rsidR="006827F9">
        <w:rPr>
          <w:rFonts w:ascii="Times New Roman" w:hAnsi="Times New Roman" w:cs="Times New Roman"/>
          <w:color w:val="202122"/>
          <w:sz w:val="28"/>
          <w:szCs w:val="28"/>
        </w:rPr>
        <w:t xml:space="preserve"> были</w:t>
      </w:r>
      <w:r w:rsidRPr="006827F9">
        <w:rPr>
          <w:rFonts w:ascii="Times New Roman" w:hAnsi="Times New Roman" w:cs="Times New Roman"/>
          <w:color w:val="202122"/>
          <w:sz w:val="28"/>
          <w:szCs w:val="28"/>
        </w:rPr>
        <w:t xml:space="preserve"> поступить</w:t>
      </w:r>
      <w:r w:rsidRPr="00AD619B">
        <w:rPr>
          <w:rFonts w:ascii="Times New Roman" w:hAnsi="Times New Roman" w:cs="Times New Roman"/>
          <w:color w:val="202122"/>
          <w:sz w:val="28"/>
          <w:szCs w:val="28"/>
        </w:rPr>
        <w:t xml:space="preserve"> на вооружение строящихся в США эсминцев типа «Замволт», их модульная конструкция и электрическая трансмиссия рассчитывались с учётом перспективного электромагнитного вооружения.</w:t>
      </w:r>
    </w:p>
    <w:p w:rsidR="002D0C04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</w:rPr>
        <w:t>К 2025 году планировалось достичь дульной энергии 64 МДж. С длиной около 10 метров и скоростью полета снаряда около 2000 метров в секунду.</w:t>
      </w:r>
    </w:p>
    <w:p w:rsidR="00AD619B" w:rsidRPr="00AD619B" w:rsidRDefault="00AD619B" w:rsidP="000E38C4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 w:firstLine="567"/>
        <w:jc w:val="both"/>
        <w:rPr>
          <w:rFonts w:ascii="Times New Roman" w:hAnsi="Times New Roman" w:cs="Times New Roman"/>
          <w:color w:val="202122"/>
          <w:sz w:val="28"/>
          <w:szCs w:val="28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</w:rPr>
        <w:t>В 2021 году финансирование проекта было прекращено.</w:t>
      </w:r>
    </w:p>
    <w:p w:rsidR="00AD619B" w:rsidRDefault="00AD619B" w:rsidP="000E38C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ru-RU"/>
        </w:rPr>
      </w:pPr>
    </w:p>
    <w:p w:rsidR="00F547AE" w:rsidRDefault="00AD619B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 данным первого зампреда комитета </w:t>
      </w:r>
      <w:r w:rsidRPr="00AD619B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Федерации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по обороне и безопасности </w:t>
      </w:r>
      <w:r w:rsidRPr="00AD619B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Франца Клинцевича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работа по созданию электромагнитной пушки (рельсотрона) </w:t>
      </w:r>
      <w:r w:rsidRP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активно ведётся и в России</w:t>
      </w:r>
      <w:r w:rsid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но многие данные засекречены</w:t>
      </w:r>
      <w:r w:rsidRP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Предполагается его использование в </w:t>
      </w:r>
      <w:r w:rsidRPr="006827F9">
        <w:rPr>
          <w:rFonts w:ascii="Times New Roman" w:hAnsi="Times New Roman" w:cs="Times New Roman"/>
          <w:sz w:val="28"/>
          <w:szCs w:val="28"/>
          <w:shd w:val="clear" w:color="auto" w:fill="FFFFFF"/>
        </w:rPr>
        <w:t>космонавтике</w:t>
      </w:r>
      <w:r w:rsidRP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для вывода на орбиту полезных грузов, но кроме этих слов никаких </w:t>
      </w:r>
      <w:r w:rsid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достоверных фактов пока не было. </w:t>
      </w:r>
    </w:p>
    <w:p w:rsidR="00AD619B" w:rsidRDefault="00AD619B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8C4" w:rsidRDefault="000E38C4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19B" w:rsidRDefault="003971C2" w:rsidP="000E3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D619B" w:rsidRDefault="00AD619B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F0" w:rsidRDefault="00AD619B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сегодняшний день у пушки Гаусса нет перспектив в качестве оружия, так как она значительно уступает другим видам стрелкового оружия, работающего на других принципах. Теоретически перспективы, конечно, возможны, если будут созданы компактные и мощные источники электрического тока и </w:t>
      </w:r>
      <w:r w:rsidRPr="00AD619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высокотемпературные сверхпроводники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(200—300К). </w:t>
      </w:r>
    </w:p>
    <w:p w:rsidR="009A4960" w:rsidRDefault="00AD619B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Однако, установка, подобная пушке Гаусса, </w:t>
      </w:r>
      <w:r w:rsidRPr="006827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может использоваться в космическом пространстве, так как в условиях вакуума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невесомости многие недостатки подобных установок нивелируются</w:t>
      </w:r>
      <w:r w:rsidR="008F13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так как Гаусс пушке не нужен кислород для взрыва пороха в патроне</w:t>
      </w: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. </w:t>
      </w:r>
      <w:r w:rsidR="009A496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Также в космосе можно было бы точно доставлять некоторые материалы с помощью Гаусс пушки.</w:t>
      </w:r>
    </w:p>
    <w:p w:rsidR="00AD619B" w:rsidRDefault="00AD619B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AD619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частности, в военных программах СССР и США рассматривалась возможность использования установок, подобных пушке Гаусса, на орбитальных спутниках для поражения других космических аппаратов (снарядами с большим количеством мелких поражающих деталей), или объектов на земной поверхности.</w:t>
      </w:r>
    </w:p>
    <w:p w:rsidR="003971C2" w:rsidRDefault="003971C2" w:rsidP="000E38C4">
      <w:pPr>
        <w:spacing w:line="240" w:lineRule="auto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4604E0" w:rsidRPr="0084525C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604E0" w:rsidRPr="0084525C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604E0" w:rsidRPr="0084525C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9A4960" w:rsidRDefault="009A4960" w:rsidP="000E38C4">
      <w:pPr>
        <w:spacing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0E38C4" w:rsidRPr="0084525C" w:rsidRDefault="000E38C4" w:rsidP="000E38C4">
      <w:pPr>
        <w:spacing w:line="240" w:lineRule="auto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4604E0" w:rsidRPr="0084525C" w:rsidRDefault="004604E0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23657D" w:rsidRDefault="0023657D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AD619B" w:rsidRDefault="004E0E49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Список литературы</w:t>
      </w:r>
    </w:p>
    <w:p w:rsidR="004E0E49" w:rsidRPr="003971C2" w:rsidRDefault="004E0E49" w:rsidP="000E38C4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</w:p>
    <w:p w:rsidR="003971C2" w:rsidRPr="003971C2" w:rsidRDefault="003971C2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</w:rPr>
      </w:pPr>
      <w:r w:rsidRPr="003971C2">
        <w:rPr>
          <w:color w:val="000000"/>
          <w:sz w:val="28"/>
          <w:szCs w:val="28"/>
        </w:rPr>
        <w:t>Список литературы:</w:t>
      </w:r>
    </w:p>
    <w:p w:rsidR="003971C2" w:rsidRPr="004E0E49" w:rsidRDefault="003971C2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</w:rPr>
      </w:pPr>
      <w:r w:rsidRPr="004E0E49">
        <w:rPr>
          <w:bCs/>
          <w:color w:val="000000"/>
          <w:sz w:val="28"/>
          <w:szCs w:val="28"/>
        </w:rPr>
        <w:t>1.  </w:t>
      </w:r>
      <w:r w:rsidR="0023657D">
        <w:rPr>
          <w:bCs/>
          <w:color w:val="000000"/>
          <w:sz w:val="28"/>
          <w:szCs w:val="28"/>
        </w:rPr>
        <w:t>Википедия http://ru.</w:t>
      </w:r>
      <w:r w:rsidR="004E0E49">
        <w:rPr>
          <w:bCs/>
          <w:color w:val="000000"/>
          <w:sz w:val="28"/>
          <w:szCs w:val="28"/>
        </w:rPr>
        <w:t>wikipedia.</w:t>
      </w:r>
      <w:r w:rsidRPr="004E0E49">
        <w:rPr>
          <w:bCs/>
          <w:color w:val="000000"/>
          <w:sz w:val="28"/>
          <w:szCs w:val="28"/>
        </w:rPr>
        <w:t>org</w:t>
      </w:r>
    </w:p>
    <w:p w:rsidR="003971C2" w:rsidRPr="003971C2" w:rsidRDefault="003971C2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</w:rPr>
      </w:pPr>
      <w:r w:rsidRPr="003971C2">
        <w:rPr>
          <w:color w:val="000000"/>
          <w:sz w:val="28"/>
          <w:szCs w:val="28"/>
        </w:rPr>
        <w:t>2.  Основные виды ЭМО (20</w:t>
      </w:r>
      <w:r w:rsidR="004E0E49">
        <w:rPr>
          <w:color w:val="000000"/>
          <w:sz w:val="28"/>
          <w:szCs w:val="28"/>
        </w:rPr>
        <w:t>10) http://www. gauss2k.narod.ru/index.</w:t>
      </w:r>
      <w:r w:rsidRPr="003971C2">
        <w:rPr>
          <w:color w:val="000000"/>
          <w:sz w:val="28"/>
          <w:szCs w:val="28"/>
        </w:rPr>
        <w:t>htm</w:t>
      </w:r>
    </w:p>
    <w:p w:rsidR="003971C2" w:rsidRPr="0084525C" w:rsidRDefault="003971C2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</w:rPr>
      </w:pPr>
      <w:r w:rsidRPr="003971C2">
        <w:rPr>
          <w:color w:val="000000"/>
          <w:sz w:val="28"/>
          <w:szCs w:val="28"/>
        </w:rPr>
        <w:t>3.  Новое электромагнитное оружие 2010</w:t>
      </w:r>
      <w:r w:rsidR="004E0E49" w:rsidRPr="004E0E49">
        <w:rPr>
          <w:color w:val="000000"/>
          <w:sz w:val="28"/>
          <w:szCs w:val="28"/>
          <w:lang w:val="en-US"/>
        </w:rPr>
        <w:t>http</w:t>
      </w:r>
      <w:r w:rsidR="004E0E49" w:rsidRPr="004E0E49">
        <w:rPr>
          <w:color w:val="000000"/>
          <w:sz w:val="28"/>
          <w:szCs w:val="28"/>
        </w:rPr>
        <w:t>://</w:t>
      </w:r>
      <w:r w:rsidR="004E0E49" w:rsidRPr="004E0E49">
        <w:rPr>
          <w:color w:val="000000"/>
          <w:sz w:val="28"/>
          <w:szCs w:val="28"/>
          <w:lang w:val="en-US"/>
        </w:rPr>
        <w:t>vpk</w:t>
      </w:r>
      <w:r w:rsidR="004E0E49" w:rsidRPr="004E0E49">
        <w:rPr>
          <w:color w:val="000000"/>
          <w:sz w:val="28"/>
          <w:szCs w:val="28"/>
        </w:rPr>
        <w:t>.</w:t>
      </w:r>
      <w:r w:rsidRPr="004E0E49">
        <w:rPr>
          <w:color w:val="000000"/>
          <w:sz w:val="28"/>
          <w:szCs w:val="28"/>
          <w:lang w:val="en-US"/>
        </w:rPr>
        <w:t>name</w:t>
      </w:r>
      <w:r w:rsidRPr="004E0E49">
        <w:rPr>
          <w:color w:val="000000"/>
          <w:sz w:val="28"/>
          <w:szCs w:val="28"/>
        </w:rPr>
        <w:t>/</w:t>
      </w:r>
      <w:r w:rsidRPr="004E0E49">
        <w:rPr>
          <w:color w:val="000000"/>
          <w:sz w:val="28"/>
          <w:szCs w:val="28"/>
          <w:lang w:val="en-US"/>
        </w:rPr>
        <w:t>news</w:t>
      </w:r>
      <w:r w:rsidRPr="004E0E49">
        <w:rPr>
          <w:color w:val="000000"/>
          <w:sz w:val="28"/>
          <w:szCs w:val="28"/>
        </w:rPr>
        <w:t>/40378_</w:t>
      </w:r>
      <w:r w:rsidRPr="004E0E49">
        <w:rPr>
          <w:color w:val="000000"/>
          <w:sz w:val="28"/>
          <w:szCs w:val="28"/>
          <w:lang w:val="en-US"/>
        </w:rPr>
        <w:t>novoe</w:t>
      </w:r>
      <w:r w:rsidRPr="004E0E49">
        <w:rPr>
          <w:color w:val="000000"/>
          <w:sz w:val="28"/>
          <w:szCs w:val="28"/>
        </w:rPr>
        <w:t>_</w:t>
      </w:r>
      <w:r w:rsidRPr="004E0E49">
        <w:rPr>
          <w:color w:val="000000"/>
          <w:sz w:val="28"/>
          <w:szCs w:val="28"/>
          <w:lang w:val="en-US"/>
        </w:rPr>
        <w:t>elektromagnitnoe</w:t>
      </w:r>
      <w:r w:rsidRPr="004E0E49">
        <w:rPr>
          <w:color w:val="000000"/>
          <w:sz w:val="28"/>
          <w:szCs w:val="28"/>
        </w:rPr>
        <w:t>_</w:t>
      </w:r>
      <w:r w:rsidRPr="004E0E49">
        <w:rPr>
          <w:color w:val="000000"/>
          <w:sz w:val="28"/>
          <w:szCs w:val="28"/>
          <w:lang w:val="en-US"/>
        </w:rPr>
        <w:t>oruzhi</w:t>
      </w:r>
      <w:r w:rsidR="004E0E49">
        <w:rPr>
          <w:color w:val="000000"/>
          <w:sz w:val="28"/>
          <w:szCs w:val="28"/>
          <w:lang w:val="en-US"/>
        </w:rPr>
        <w:t>e</w:t>
      </w:r>
      <w:r w:rsidR="004E0E49" w:rsidRPr="004E0E49">
        <w:rPr>
          <w:color w:val="000000"/>
          <w:sz w:val="28"/>
          <w:szCs w:val="28"/>
        </w:rPr>
        <w:t>_</w:t>
      </w:r>
      <w:r w:rsidR="004E0E49">
        <w:rPr>
          <w:color w:val="000000"/>
          <w:sz w:val="28"/>
          <w:szCs w:val="28"/>
          <w:lang w:val="en-US"/>
        </w:rPr>
        <w:t>vyizyivaet</w:t>
      </w:r>
      <w:r w:rsidR="004E0E49" w:rsidRPr="004E0E49">
        <w:rPr>
          <w:color w:val="000000"/>
          <w:sz w:val="28"/>
          <w:szCs w:val="28"/>
        </w:rPr>
        <w:t>_</w:t>
      </w:r>
      <w:r w:rsidR="004E0E49">
        <w:rPr>
          <w:color w:val="000000"/>
          <w:sz w:val="28"/>
          <w:szCs w:val="28"/>
          <w:lang w:val="en-US"/>
        </w:rPr>
        <w:t>vseobshii</w:t>
      </w:r>
      <w:r w:rsidR="004E0E49" w:rsidRPr="004E0E49">
        <w:rPr>
          <w:color w:val="000000"/>
          <w:sz w:val="28"/>
          <w:szCs w:val="28"/>
        </w:rPr>
        <w:t>_</w:t>
      </w:r>
      <w:r w:rsidR="004E0E49">
        <w:rPr>
          <w:color w:val="000000"/>
          <w:sz w:val="28"/>
          <w:szCs w:val="28"/>
          <w:lang w:val="en-US"/>
        </w:rPr>
        <w:t>interes</w:t>
      </w:r>
      <w:r w:rsidR="004E0E49" w:rsidRPr="004E0E49">
        <w:rPr>
          <w:color w:val="000000"/>
          <w:sz w:val="28"/>
          <w:szCs w:val="28"/>
        </w:rPr>
        <w:t>.</w:t>
      </w:r>
      <w:r w:rsidRPr="004E0E49">
        <w:rPr>
          <w:color w:val="000000"/>
          <w:sz w:val="28"/>
          <w:szCs w:val="28"/>
          <w:lang w:val="en-US"/>
        </w:rPr>
        <w:t>html</w:t>
      </w:r>
    </w:p>
    <w:p w:rsidR="003971C2" w:rsidRPr="003971C2" w:rsidRDefault="003971C2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</w:rPr>
      </w:pPr>
      <w:r w:rsidRPr="003971C2">
        <w:rPr>
          <w:color w:val="000000"/>
          <w:sz w:val="28"/>
          <w:szCs w:val="28"/>
        </w:rPr>
        <w:t>4.  Все о Пушке Гау</w:t>
      </w:r>
      <w:r w:rsidR="004E0E49">
        <w:rPr>
          <w:color w:val="000000"/>
          <w:sz w:val="28"/>
          <w:szCs w:val="28"/>
        </w:rPr>
        <w:t>сса</w:t>
      </w:r>
      <w:r w:rsidR="004E0E49">
        <w:rPr>
          <w:color w:val="000000"/>
          <w:sz w:val="28"/>
          <w:szCs w:val="28"/>
        </w:rPr>
        <w:br/>
        <w:t>http://catarmorgauss. ucoz.</w:t>
      </w:r>
      <w:r w:rsidRPr="003971C2">
        <w:rPr>
          <w:color w:val="000000"/>
          <w:sz w:val="28"/>
          <w:szCs w:val="28"/>
        </w:rPr>
        <w:t>ru/forum/6-38-1</w:t>
      </w:r>
    </w:p>
    <w:p w:rsidR="003971C2" w:rsidRPr="003971C2" w:rsidRDefault="004E0E49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5.  www.</w:t>
      </w:r>
      <w:r w:rsidR="003971C2" w:rsidRPr="003971C2">
        <w:rPr>
          <w:color w:val="000000"/>
          <w:sz w:val="28"/>
          <w:szCs w:val="28"/>
          <w:lang w:val="en-US"/>
        </w:rPr>
        <w:t>popmech.ru</w:t>
      </w:r>
    </w:p>
    <w:p w:rsidR="003971C2" w:rsidRPr="003971C2" w:rsidRDefault="004E0E49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6.  gauss2k.narod.</w:t>
      </w:r>
      <w:r w:rsidR="003971C2" w:rsidRPr="003971C2">
        <w:rPr>
          <w:color w:val="000000"/>
          <w:sz w:val="28"/>
          <w:szCs w:val="28"/>
          <w:lang w:val="en-US"/>
        </w:rPr>
        <w:t>ru</w:t>
      </w:r>
    </w:p>
    <w:p w:rsidR="003971C2" w:rsidRPr="003971C2" w:rsidRDefault="004E0E49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7.  www.physics.</w:t>
      </w:r>
      <w:r w:rsidR="003971C2" w:rsidRPr="003971C2">
        <w:rPr>
          <w:color w:val="000000"/>
          <w:sz w:val="28"/>
          <w:szCs w:val="28"/>
          <w:lang w:val="en-US"/>
        </w:rPr>
        <w:t>ru</w:t>
      </w:r>
    </w:p>
    <w:p w:rsidR="003971C2" w:rsidRPr="003971C2" w:rsidRDefault="004E0E49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8.  www.sfiz.</w:t>
      </w:r>
      <w:r w:rsidR="003971C2" w:rsidRPr="003971C2">
        <w:rPr>
          <w:color w:val="000000"/>
          <w:sz w:val="28"/>
          <w:szCs w:val="28"/>
          <w:lang w:val="en-US"/>
        </w:rPr>
        <w:t>ru</w:t>
      </w:r>
    </w:p>
    <w:p w:rsidR="000E38C4" w:rsidRPr="00EC0621" w:rsidRDefault="004604E0" w:rsidP="000E38C4">
      <w:pPr>
        <w:pStyle w:val="a3"/>
        <w:shd w:val="clear" w:color="auto" w:fill="FFFFFF"/>
        <w:spacing w:before="264" w:beforeAutospacing="0" w:after="264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="003971C2" w:rsidRPr="004E0E49">
        <w:rPr>
          <w:sz w:val="28"/>
          <w:szCs w:val="28"/>
        </w:rPr>
        <w:t xml:space="preserve">. </w:t>
      </w:r>
      <w:r w:rsidR="000E38C4">
        <w:rPr>
          <w:sz w:val="28"/>
          <w:szCs w:val="28"/>
        </w:rPr>
        <w:t xml:space="preserve">Физика. 10 </w:t>
      </w:r>
      <w:proofErr w:type="gramStart"/>
      <w:r w:rsidR="000E38C4">
        <w:rPr>
          <w:sz w:val="28"/>
          <w:szCs w:val="28"/>
        </w:rPr>
        <w:t>класс :</w:t>
      </w:r>
      <w:proofErr w:type="gramEnd"/>
      <w:r w:rsidR="000E38C4">
        <w:rPr>
          <w:sz w:val="28"/>
          <w:szCs w:val="28"/>
        </w:rPr>
        <w:t xml:space="preserve"> учеб. для </w:t>
      </w:r>
      <w:proofErr w:type="spellStart"/>
      <w:r w:rsidR="000E38C4">
        <w:rPr>
          <w:sz w:val="28"/>
          <w:szCs w:val="28"/>
        </w:rPr>
        <w:t>общеобразоват</w:t>
      </w:r>
      <w:proofErr w:type="spellEnd"/>
      <w:r w:rsidR="000E38C4">
        <w:rPr>
          <w:sz w:val="28"/>
          <w:szCs w:val="28"/>
        </w:rPr>
        <w:t xml:space="preserve">. организаций  : Базовый и </w:t>
      </w:r>
      <w:proofErr w:type="spellStart"/>
      <w:r w:rsidR="000E38C4">
        <w:rPr>
          <w:sz w:val="28"/>
          <w:szCs w:val="28"/>
        </w:rPr>
        <w:t>углуб</w:t>
      </w:r>
      <w:proofErr w:type="spellEnd"/>
      <w:r w:rsidR="000E38C4">
        <w:rPr>
          <w:sz w:val="28"/>
          <w:szCs w:val="28"/>
        </w:rPr>
        <w:t xml:space="preserve">. уровни  / Г.Я. </w:t>
      </w:r>
      <w:proofErr w:type="spellStart"/>
      <w:r w:rsidR="000E38C4">
        <w:rPr>
          <w:sz w:val="28"/>
          <w:szCs w:val="28"/>
        </w:rPr>
        <w:t>Мякишев</w:t>
      </w:r>
      <w:proofErr w:type="spellEnd"/>
      <w:r w:rsidR="000E38C4">
        <w:rPr>
          <w:sz w:val="28"/>
          <w:szCs w:val="28"/>
        </w:rPr>
        <w:t xml:space="preserve">, Б.Б. </w:t>
      </w:r>
      <w:proofErr w:type="spellStart"/>
      <w:r w:rsidR="000E38C4">
        <w:rPr>
          <w:sz w:val="28"/>
          <w:szCs w:val="28"/>
        </w:rPr>
        <w:t>Буховцев</w:t>
      </w:r>
      <w:proofErr w:type="spellEnd"/>
      <w:r w:rsidR="000E38C4">
        <w:rPr>
          <w:sz w:val="28"/>
          <w:szCs w:val="28"/>
        </w:rPr>
        <w:t>, Н.Н. Сотский ; под ред. Н.А</w:t>
      </w:r>
      <w:r w:rsidR="008C4841">
        <w:rPr>
          <w:sz w:val="28"/>
          <w:szCs w:val="28"/>
        </w:rPr>
        <w:t xml:space="preserve"> Парфентьевой.  —  7-е изд. — М. : Просвещение,  2020. — 432 с. : ил. — (Классический курс). — </w:t>
      </w:r>
      <w:r w:rsidR="008C4841">
        <w:rPr>
          <w:sz w:val="28"/>
          <w:szCs w:val="28"/>
          <w:lang w:val="en-US"/>
        </w:rPr>
        <w:t>ISBN</w:t>
      </w:r>
      <w:r w:rsidR="008C4841" w:rsidRPr="00EC0621">
        <w:rPr>
          <w:sz w:val="28"/>
          <w:szCs w:val="28"/>
        </w:rPr>
        <w:t xml:space="preserve"> 789-5-09-074278-8</w:t>
      </w:r>
    </w:p>
    <w:p w:rsidR="0076499D" w:rsidRDefault="0076499D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C04" w:rsidRDefault="002D0C04" w:rsidP="000E38C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960" w:rsidRDefault="009A496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AD6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41" w:rsidRDefault="008C4841" w:rsidP="002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4E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23000" cy="4667250"/>
            <wp:effectExtent l="0" t="0" r="6350" b="0"/>
            <wp:docPr id="2" name="Рисунок 2" descr="https://mypresentation.ru/documents_6/5b253e6a060031a1edd5d47e0a8fe09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presentation.ru/documents_6/5b253e6a060031a1edd5d47e0a8fe09a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34" cy="466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04E0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унок 1. Схематичное изображение</w:t>
      </w: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2D0C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0615"/>
            <wp:effectExtent l="0" t="0" r="3175" b="0"/>
            <wp:docPr id="3" name="Рисунок 3" descr="https://kavmaster.ru/wp-content/uploads/2017/12/%D0%A1%D1%85%D0%B5%D0%BC%D0%B0-%D0%B3%D0%B0%D1%83%D1%81%D1%81-%D0%BF%D1%83%D1%8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avmaster.ru/wp-content/uploads/2017/12/%D0%A1%D1%85%D0%B5%D0%BC%D0%B0-%D0%B3%D0%B0%D1%83%D1%81%D1%81-%D0%BF%D1%83%D1%88%D0%BA%D0%B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Схема Гаусс-пушки</w:t>
      </w: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4604E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4E0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056797"/>
            <wp:effectExtent l="0" t="0" r="3175" b="0"/>
            <wp:docPr id="1" name="Рисунок 1" descr="https://useruploads.socratic.org/aq1xT6cZS3KcSss45sKH_solenoid-magnetic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eruploads.socratic.org/aq1xT6cZS3KcSss45sKH_solenoid-magnetic-fie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3. Соленоид</w:t>
      </w: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https://i.ytimg.com/vi/gzybYcjcye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gzybYcjcyeM/maxresdefaul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B6" w:rsidRDefault="009D55B6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Гаусс пушка в игре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F1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D55B6">
        <w:rPr>
          <w:rFonts w:ascii="Times New Roman" w:hAnsi="Times New Roman" w:cs="Times New Roman"/>
          <w:sz w:val="28"/>
          <w:szCs w:val="28"/>
        </w:rPr>
        <w:t>.</w:t>
      </w: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5" name="Рисунок 5" descr="https://all-mods.ru/wp-content/uploads/2015/05/21167-1-142904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l-mods.ru/wp-content/uploads/2015/05/21167-1-14290426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0" w:rsidRPr="008F13F0" w:rsidRDefault="008F13F0" w:rsidP="004604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5. Гаусс пушка в игре </w:t>
      </w:r>
      <w:r>
        <w:rPr>
          <w:rFonts w:ascii="Times New Roman" w:hAnsi="Times New Roman" w:cs="Times New Roman"/>
          <w:sz w:val="28"/>
          <w:szCs w:val="28"/>
          <w:lang w:val="en-US"/>
        </w:rPr>
        <w:t>fallout</w:t>
      </w:r>
      <w:r w:rsidRPr="008F13F0">
        <w:rPr>
          <w:rFonts w:ascii="Times New Roman" w:hAnsi="Times New Roman" w:cs="Times New Roman"/>
          <w:sz w:val="28"/>
          <w:szCs w:val="28"/>
        </w:rPr>
        <w:t>.</w:t>
      </w:r>
    </w:p>
    <w:sectPr w:rsidR="008F13F0" w:rsidRPr="008F13F0" w:rsidSect="009D55B6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3D" w:rsidRDefault="005A2F3D" w:rsidP="002D0C04">
      <w:pPr>
        <w:spacing w:after="0" w:line="240" w:lineRule="auto"/>
      </w:pPr>
      <w:r>
        <w:separator/>
      </w:r>
    </w:p>
  </w:endnote>
  <w:endnote w:type="continuationSeparator" w:id="0">
    <w:p w:rsidR="005A2F3D" w:rsidRDefault="005A2F3D" w:rsidP="002D0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B6" w:rsidRDefault="009D55B6">
    <w:pPr>
      <w:pStyle w:val="a8"/>
      <w:jc w:val="center"/>
    </w:pPr>
  </w:p>
  <w:p w:rsidR="009D55B6" w:rsidRDefault="00AE210C">
    <w:pPr>
      <w:pStyle w:val="a8"/>
      <w:jc w:val="center"/>
    </w:pPr>
    <w:sdt>
      <w:sdtPr>
        <w:id w:val="-853808467"/>
        <w:docPartObj>
          <w:docPartGallery w:val="Page Numbers (Bottom of Page)"/>
          <w:docPartUnique/>
        </w:docPartObj>
      </w:sdtPr>
      <w:sdtEndPr/>
      <w:sdtContent>
        <w:r w:rsidR="009D55B6">
          <w:fldChar w:fldCharType="begin"/>
        </w:r>
        <w:r w:rsidR="009D55B6">
          <w:instrText>PAGE   \* MERGEFORMAT</w:instrText>
        </w:r>
        <w:r w:rsidR="009D55B6">
          <w:fldChar w:fldCharType="separate"/>
        </w:r>
        <w:r>
          <w:rPr>
            <w:noProof/>
          </w:rPr>
          <w:t>17</w:t>
        </w:r>
        <w:r w:rsidR="009D55B6">
          <w:fldChar w:fldCharType="end"/>
        </w:r>
      </w:sdtContent>
    </w:sdt>
  </w:p>
  <w:p w:rsidR="0084525C" w:rsidRDefault="008452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B6" w:rsidRDefault="009D55B6">
    <w:pPr>
      <w:pStyle w:val="a8"/>
    </w:pPr>
  </w:p>
  <w:p w:rsidR="009D55B6" w:rsidRDefault="009D55B6">
    <w:pPr>
      <w:pStyle w:val="a8"/>
    </w:pPr>
  </w:p>
  <w:p w:rsidR="009D55B6" w:rsidRPr="009A4960" w:rsidRDefault="009A4960" w:rsidP="009A4960">
    <w:pPr>
      <w:spacing w:line="24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город Ростов на Дону, </w:t>
    </w:r>
    <w:r w:rsidRPr="00CB3DA7">
      <w:rPr>
        <w:rFonts w:ascii="Times New Roman" w:hAnsi="Times New Roman"/>
        <w:sz w:val="28"/>
        <w:szCs w:val="28"/>
      </w:rPr>
      <w:t>202</w:t>
    </w:r>
    <w:r w:rsidRPr="000518C1">
      <w:rPr>
        <w:rFonts w:ascii="Times New Roman" w:hAnsi="Times New Roman"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t xml:space="preserve"> год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3D" w:rsidRDefault="005A2F3D" w:rsidP="002D0C04">
      <w:pPr>
        <w:spacing w:after="0" w:line="240" w:lineRule="auto"/>
      </w:pPr>
      <w:r>
        <w:separator/>
      </w:r>
    </w:p>
  </w:footnote>
  <w:footnote w:type="continuationSeparator" w:id="0">
    <w:p w:rsidR="005A2F3D" w:rsidRDefault="005A2F3D" w:rsidP="002D0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6988"/>
    <w:multiLevelType w:val="hybridMultilevel"/>
    <w:tmpl w:val="A4FE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59C7"/>
    <w:multiLevelType w:val="multilevel"/>
    <w:tmpl w:val="FA4A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00D7C"/>
    <w:multiLevelType w:val="hybridMultilevel"/>
    <w:tmpl w:val="DB2EE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D050A56"/>
    <w:multiLevelType w:val="multilevel"/>
    <w:tmpl w:val="49D8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912DC"/>
    <w:multiLevelType w:val="multilevel"/>
    <w:tmpl w:val="906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D522B7"/>
    <w:multiLevelType w:val="hybridMultilevel"/>
    <w:tmpl w:val="110A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9"/>
    <w:rsid w:val="00007706"/>
    <w:rsid w:val="00021659"/>
    <w:rsid w:val="00034EBB"/>
    <w:rsid w:val="000518C1"/>
    <w:rsid w:val="00097C33"/>
    <w:rsid w:val="000E38C4"/>
    <w:rsid w:val="000E7F1F"/>
    <w:rsid w:val="00114618"/>
    <w:rsid w:val="001850C6"/>
    <w:rsid w:val="0023657D"/>
    <w:rsid w:val="002D0C04"/>
    <w:rsid w:val="003971C2"/>
    <w:rsid w:val="00445F6B"/>
    <w:rsid w:val="004604E0"/>
    <w:rsid w:val="0046695B"/>
    <w:rsid w:val="004D218A"/>
    <w:rsid w:val="004E0E49"/>
    <w:rsid w:val="005277D8"/>
    <w:rsid w:val="00551F51"/>
    <w:rsid w:val="0057515F"/>
    <w:rsid w:val="005A2F3D"/>
    <w:rsid w:val="005C4FD7"/>
    <w:rsid w:val="005F721D"/>
    <w:rsid w:val="00626067"/>
    <w:rsid w:val="00660D17"/>
    <w:rsid w:val="006827F9"/>
    <w:rsid w:val="006A12B8"/>
    <w:rsid w:val="007129E7"/>
    <w:rsid w:val="00722A19"/>
    <w:rsid w:val="0076499D"/>
    <w:rsid w:val="008057BB"/>
    <w:rsid w:val="0084525C"/>
    <w:rsid w:val="008C4841"/>
    <w:rsid w:val="008F13F0"/>
    <w:rsid w:val="008F4913"/>
    <w:rsid w:val="00922E99"/>
    <w:rsid w:val="00922F2B"/>
    <w:rsid w:val="00954F62"/>
    <w:rsid w:val="009A4960"/>
    <w:rsid w:val="009D55B6"/>
    <w:rsid w:val="00A15A8C"/>
    <w:rsid w:val="00AD619B"/>
    <w:rsid w:val="00AE210C"/>
    <w:rsid w:val="00B53EAA"/>
    <w:rsid w:val="00BC7811"/>
    <w:rsid w:val="00C3139E"/>
    <w:rsid w:val="00CB73C4"/>
    <w:rsid w:val="00CD07AC"/>
    <w:rsid w:val="00D30535"/>
    <w:rsid w:val="00EC0621"/>
    <w:rsid w:val="00F5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F6489E8-3CD6-460F-9BBA-2631EF22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47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4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47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515F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57515F"/>
  </w:style>
  <w:style w:type="paragraph" w:styleId="a5">
    <w:name w:val="List Paragraph"/>
    <w:basedOn w:val="a"/>
    <w:uiPriority w:val="34"/>
    <w:qFormat/>
    <w:rsid w:val="000077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64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499D"/>
  </w:style>
  <w:style w:type="character" w:customStyle="1" w:styleId="mw-editsection">
    <w:name w:val="mw-editsection"/>
    <w:basedOn w:val="a0"/>
    <w:rsid w:val="0076499D"/>
  </w:style>
  <w:style w:type="character" w:customStyle="1" w:styleId="mw-editsection-bracket">
    <w:name w:val="mw-editsection-bracket"/>
    <w:basedOn w:val="a0"/>
    <w:rsid w:val="0076499D"/>
  </w:style>
  <w:style w:type="character" w:customStyle="1" w:styleId="mw-editsection-divider">
    <w:name w:val="mw-editsection-divider"/>
    <w:basedOn w:val="a0"/>
    <w:rsid w:val="0076499D"/>
  </w:style>
  <w:style w:type="character" w:customStyle="1" w:styleId="noprint">
    <w:name w:val="noprint"/>
    <w:basedOn w:val="a0"/>
    <w:rsid w:val="00660D17"/>
  </w:style>
  <w:style w:type="character" w:customStyle="1" w:styleId="40">
    <w:name w:val="Заголовок 4 Знак"/>
    <w:basedOn w:val="a0"/>
    <w:link w:val="4"/>
    <w:uiPriority w:val="9"/>
    <w:rsid w:val="00F547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F547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2D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C04"/>
  </w:style>
  <w:style w:type="paragraph" w:styleId="a8">
    <w:name w:val="footer"/>
    <w:basedOn w:val="a"/>
    <w:link w:val="a9"/>
    <w:uiPriority w:val="99"/>
    <w:unhideWhenUsed/>
    <w:rsid w:val="002D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C04"/>
  </w:style>
  <w:style w:type="paragraph" w:styleId="aa">
    <w:name w:val="Balloon Text"/>
    <w:basedOn w:val="a"/>
    <w:link w:val="ab"/>
    <w:uiPriority w:val="99"/>
    <w:semiHidden/>
    <w:unhideWhenUsed/>
    <w:rsid w:val="0084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5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8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  <w:div w:id="2114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56FD1-0727-40E5-A2EA-0C70EC9A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Алексуткин(а)</dc:creator>
  <cp:keywords/>
  <dc:description/>
  <cp:lastModifiedBy>Алексуткин(а)</cp:lastModifiedBy>
  <cp:revision>5</cp:revision>
  <dcterms:created xsi:type="dcterms:W3CDTF">2022-03-11T05:03:00Z</dcterms:created>
  <dcterms:modified xsi:type="dcterms:W3CDTF">2022-03-20T14:12:00Z</dcterms:modified>
</cp:coreProperties>
</file>